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4171E1" w14:textId="77777777" w:rsidR="00E23032" w:rsidRDefault="009A20B4" w:rsidP="00450816">
      <w:pPr>
        <w:pStyle w:val="Heading3"/>
        <w:keepNext w:val="0"/>
        <w:keepLines w:val="0"/>
        <w:shd w:val="clear" w:color="auto" w:fill="FFFFFF"/>
        <w:spacing w:before="0" w:after="0"/>
        <w:jc w:val="both"/>
        <w:rPr>
          <w:sz w:val="24"/>
          <w:szCs w:val="24"/>
        </w:rPr>
      </w:pPr>
      <w:bookmarkStart w:id="0" w:name="_heading=h.jp2dldd953tt" w:colFirst="0" w:colLast="0"/>
      <w:bookmarkEnd w:id="0"/>
      <w:r>
        <w:rPr>
          <w:sz w:val="24"/>
          <w:szCs w:val="24"/>
        </w:rPr>
        <w:t>Overview &amp; Accessibility</w:t>
      </w:r>
    </w:p>
    <w:p w14:paraId="4CBA9BBB" w14:textId="77777777" w:rsidR="00E23032" w:rsidRDefault="009A20B4">
      <w:pPr>
        <w:numPr>
          <w:ilvl w:val="0"/>
          <w:numId w:val="3"/>
        </w:numPr>
        <w:shd w:val="clear" w:color="auto" w:fill="FFFFFF"/>
        <w:ind w:left="1440"/>
        <w:jc w:val="both"/>
      </w:pPr>
      <w:r>
        <w:t>This is the first peer-reviewed open‑access textbook tailored for cultural anthropology courses. Developed by the Society for Anthropology in Community Colleges, it’s entirely free to use, with options to read online, download chapters or the full book, or order a print version.</w:t>
      </w:r>
    </w:p>
    <w:p w14:paraId="2DF52A5A" w14:textId="297C0E9E" w:rsidR="00E23032" w:rsidRDefault="009A20B4">
      <w:pPr>
        <w:numPr>
          <w:ilvl w:val="0"/>
          <w:numId w:val="3"/>
        </w:numPr>
        <w:shd w:val="clear" w:color="auto" w:fill="FFFFFF"/>
        <w:ind w:left="1440"/>
        <w:jc w:val="both"/>
      </w:pPr>
      <w:r>
        <w:t>Licensed under Creative Commons Attribution‑</w:t>
      </w:r>
      <w:proofErr w:type="gramStart"/>
      <w:r>
        <w:t xml:space="preserve">Non </w:t>
      </w:r>
      <w:r>
        <w:t>Commercial</w:t>
      </w:r>
      <w:proofErr w:type="gramEnd"/>
      <w:r>
        <w:t xml:space="preserve"> 4.0, ensuring broad use while prohibiting commercial redistribution. </w:t>
      </w:r>
    </w:p>
    <w:p w14:paraId="31669B3C" w14:textId="77777777" w:rsidR="00E23032" w:rsidRDefault="00E23032">
      <w:pPr>
        <w:pStyle w:val="Heading3"/>
        <w:keepNext w:val="0"/>
        <w:keepLines w:val="0"/>
        <w:shd w:val="clear" w:color="auto" w:fill="FFFFFF"/>
        <w:spacing w:before="0" w:after="0"/>
        <w:ind w:left="1080" w:hanging="360"/>
        <w:jc w:val="both"/>
        <w:rPr>
          <w:sz w:val="24"/>
          <w:szCs w:val="24"/>
        </w:rPr>
      </w:pPr>
      <w:bookmarkStart w:id="1" w:name="_heading=h.p60jfqt9p2kv" w:colFirst="0" w:colLast="0"/>
      <w:bookmarkEnd w:id="1"/>
    </w:p>
    <w:p w14:paraId="485E0CC9" w14:textId="77777777" w:rsidR="00E23032" w:rsidRDefault="009A20B4" w:rsidP="00450816">
      <w:pPr>
        <w:pStyle w:val="Heading3"/>
        <w:keepNext w:val="0"/>
        <w:keepLines w:val="0"/>
        <w:shd w:val="clear" w:color="auto" w:fill="FFFFFF"/>
        <w:spacing w:before="0" w:after="0"/>
        <w:jc w:val="both"/>
        <w:rPr>
          <w:sz w:val="24"/>
          <w:szCs w:val="24"/>
        </w:rPr>
      </w:pPr>
      <w:bookmarkStart w:id="2" w:name="_heading=h.tzgx5bpeedmd" w:colFirst="0" w:colLast="0"/>
      <w:bookmarkEnd w:id="2"/>
      <w:r>
        <w:rPr>
          <w:sz w:val="24"/>
          <w:szCs w:val="24"/>
        </w:rPr>
        <w:t>Content &amp; Structure</w:t>
      </w:r>
    </w:p>
    <w:p w14:paraId="5B1D5981" w14:textId="77777777" w:rsidR="00E23032" w:rsidRDefault="009A20B4">
      <w:pPr>
        <w:numPr>
          <w:ilvl w:val="0"/>
          <w:numId w:val="10"/>
        </w:numPr>
        <w:shd w:val="clear" w:color="auto" w:fill="FFFFFF"/>
        <w:ind w:left="1440"/>
        <w:jc w:val="both"/>
      </w:pPr>
      <w:r>
        <w:t>E</w:t>
      </w:r>
      <w:r>
        <w:t>ach chapter is written by a different author, often grounded in their real-world experiences and teaching contexts.</w:t>
      </w:r>
    </w:p>
    <w:p w14:paraId="0FFF8594" w14:textId="77777777" w:rsidR="00E23032" w:rsidRDefault="009A20B4">
      <w:pPr>
        <w:numPr>
          <w:ilvl w:val="0"/>
          <w:numId w:val="10"/>
        </w:numPr>
        <w:shd w:val="clear" w:color="auto" w:fill="FFFFFF"/>
        <w:ind w:left="1440"/>
        <w:jc w:val="both"/>
      </w:pPr>
      <w:r>
        <w:t>Chapter topics span the full spectrum of cultural anthropology:</w:t>
      </w:r>
    </w:p>
    <w:p w14:paraId="58B43ED4" w14:textId="77777777" w:rsidR="00E23032" w:rsidRDefault="009A20B4">
      <w:pPr>
        <w:numPr>
          <w:ilvl w:val="1"/>
          <w:numId w:val="10"/>
        </w:numPr>
        <w:shd w:val="clear" w:color="auto" w:fill="FFFFFF"/>
        <w:ind w:left="2160"/>
        <w:jc w:val="both"/>
      </w:pPr>
      <w:r>
        <w:t xml:space="preserve">Fundamentals like </w:t>
      </w:r>
      <w:r>
        <w:rPr>
          <w:i/>
        </w:rPr>
        <w:t>“Introduction to Anthropology”</w:t>
      </w:r>
      <w:r>
        <w:t xml:space="preserve">, </w:t>
      </w:r>
      <w:r>
        <w:rPr>
          <w:i/>
        </w:rPr>
        <w:t>“The Culture Concept”</w:t>
      </w:r>
      <w:r>
        <w:t xml:space="preserve">, </w:t>
      </w:r>
      <w:r>
        <w:rPr>
          <w:i/>
        </w:rPr>
        <w:t>“Doing Fieldwork”</w:t>
      </w:r>
      <w:r>
        <w:t xml:space="preserve">, </w:t>
      </w:r>
      <w:r>
        <w:rPr>
          <w:i/>
        </w:rPr>
        <w:t>“Language”</w:t>
      </w:r>
      <w:r>
        <w:t xml:space="preserve">, and </w:t>
      </w:r>
      <w:r>
        <w:rPr>
          <w:i/>
        </w:rPr>
        <w:t>“Subsistence”</w:t>
      </w:r>
    </w:p>
    <w:p w14:paraId="15DB3079" w14:textId="77777777" w:rsidR="00E23032" w:rsidRDefault="009A20B4">
      <w:pPr>
        <w:numPr>
          <w:ilvl w:val="1"/>
          <w:numId w:val="10"/>
        </w:numPr>
        <w:shd w:val="clear" w:color="auto" w:fill="FFFFFF"/>
        <w:ind w:left="2160"/>
        <w:jc w:val="both"/>
      </w:pPr>
      <w:r>
        <w:t xml:space="preserve">Specialized themes include </w:t>
      </w:r>
      <w:r>
        <w:rPr>
          <w:i/>
        </w:rPr>
        <w:t>“Economics”</w:t>
      </w:r>
      <w:r>
        <w:t xml:space="preserve">, </w:t>
      </w:r>
      <w:r>
        <w:rPr>
          <w:i/>
        </w:rPr>
        <w:t>“Political Anthropology”</w:t>
      </w:r>
      <w:r>
        <w:t xml:space="preserve">, </w:t>
      </w:r>
      <w:r>
        <w:rPr>
          <w:i/>
        </w:rPr>
        <w:t>“Family and Marriage”</w:t>
      </w:r>
      <w:r>
        <w:t xml:space="preserve">, </w:t>
      </w:r>
      <w:r>
        <w:rPr>
          <w:i/>
        </w:rPr>
        <w:t>“Race and Ethnicity”</w:t>
      </w:r>
      <w:r>
        <w:t xml:space="preserve">, </w:t>
      </w:r>
      <w:r>
        <w:rPr>
          <w:i/>
        </w:rPr>
        <w:t>“Gender and Sexuality”</w:t>
      </w:r>
      <w:r>
        <w:t xml:space="preserve">, </w:t>
      </w:r>
      <w:r>
        <w:rPr>
          <w:i/>
        </w:rPr>
        <w:t>“Religion”</w:t>
      </w:r>
      <w:r>
        <w:t xml:space="preserve">, </w:t>
      </w:r>
      <w:r>
        <w:rPr>
          <w:i/>
        </w:rPr>
        <w:t>“Globalization”</w:t>
      </w:r>
      <w:r>
        <w:t xml:space="preserve">, </w:t>
      </w:r>
      <w:r>
        <w:rPr>
          <w:i/>
        </w:rPr>
        <w:t>“History of Anthropological Ideas”</w:t>
      </w:r>
      <w:r>
        <w:t xml:space="preserve">, </w:t>
      </w:r>
      <w:r>
        <w:rPr>
          <w:i/>
        </w:rPr>
        <w:t>“Culture and Sustainability”</w:t>
      </w:r>
      <w:r>
        <w:t xml:space="preserve">, </w:t>
      </w:r>
      <w:r>
        <w:rPr>
          <w:i/>
        </w:rPr>
        <w:t>“Performance”</w:t>
      </w:r>
      <w:r>
        <w:t xml:space="preserve">, </w:t>
      </w:r>
      <w:r>
        <w:rPr>
          <w:i/>
        </w:rPr>
        <w:t>“Media Anthropology”</w:t>
      </w:r>
      <w:r>
        <w:t xml:space="preserve">, </w:t>
      </w:r>
      <w:r>
        <w:rPr>
          <w:i/>
        </w:rPr>
        <w:t>“Health and Medicine”</w:t>
      </w:r>
      <w:r>
        <w:t xml:space="preserve">, </w:t>
      </w:r>
      <w:r>
        <w:rPr>
          <w:i/>
        </w:rPr>
        <w:t>“Anthropology in Practice”</w:t>
      </w:r>
      <w:r>
        <w:t xml:space="preserve">, and </w:t>
      </w:r>
      <w:r>
        <w:rPr>
          <w:i/>
        </w:rPr>
        <w:t>“Public Anthropology”</w:t>
      </w:r>
      <w:r>
        <w:t>.</w:t>
      </w:r>
    </w:p>
    <w:p w14:paraId="14DF4330" w14:textId="77777777" w:rsidR="00E23032" w:rsidRDefault="00E23032">
      <w:pPr>
        <w:pStyle w:val="Heading3"/>
        <w:keepNext w:val="0"/>
        <w:keepLines w:val="0"/>
        <w:shd w:val="clear" w:color="auto" w:fill="FFFFFF"/>
        <w:spacing w:before="0" w:after="0"/>
        <w:ind w:left="1080" w:hanging="360"/>
        <w:jc w:val="both"/>
        <w:rPr>
          <w:sz w:val="24"/>
          <w:szCs w:val="24"/>
        </w:rPr>
      </w:pPr>
      <w:bookmarkStart w:id="3" w:name="_heading=h.9i3sul4kkm47" w:colFirst="0" w:colLast="0"/>
      <w:bookmarkEnd w:id="3"/>
    </w:p>
    <w:p w14:paraId="542148E0" w14:textId="77777777" w:rsidR="00E23032" w:rsidRDefault="009A20B4" w:rsidP="00450816">
      <w:pPr>
        <w:pStyle w:val="Heading3"/>
        <w:keepNext w:val="0"/>
        <w:keepLines w:val="0"/>
        <w:shd w:val="clear" w:color="auto" w:fill="FFFFFF"/>
        <w:spacing w:before="0" w:after="0"/>
        <w:jc w:val="both"/>
        <w:rPr>
          <w:sz w:val="24"/>
          <w:szCs w:val="24"/>
        </w:rPr>
      </w:pPr>
      <w:bookmarkStart w:id="4" w:name="_heading=h.d5z30mxx20cf" w:colFirst="0" w:colLast="0"/>
      <w:bookmarkEnd w:id="4"/>
      <w:r>
        <w:rPr>
          <w:sz w:val="24"/>
          <w:szCs w:val="24"/>
        </w:rPr>
        <w:t>Pedagogical Approach</w:t>
      </w:r>
    </w:p>
    <w:p w14:paraId="1BF59B4F" w14:textId="77777777" w:rsidR="00E23032" w:rsidRDefault="009A20B4">
      <w:pPr>
        <w:numPr>
          <w:ilvl w:val="0"/>
          <w:numId w:val="9"/>
        </w:numPr>
        <w:shd w:val="clear" w:color="auto" w:fill="FFFFFF"/>
        <w:ind w:left="1440"/>
        <w:jc w:val="both"/>
      </w:pPr>
      <w:r>
        <w:t>The edited-volume format provides a multiplicity of voices and pedagogical insights, making it more relatable and engaging than standard monographic textbooks.</w:t>
      </w:r>
    </w:p>
    <w:p w14:paraId="3853E8B0" w14:textId="77777777" w:rsidR="00E23032" w:rsidRDefault="009A20B4">
      <w:pPr>
        <w:numPr>
          <w:ilvl w:val="0"/>
          <w:numId w:val="9"/>
        </w:numPr>
        <w:shd w:val="clear" w:color="auto" w:fill="FFFFFF"/>
        <w:ind w:left="1440"/>
        <w:jc w:val="both"/>
      </w:pPr>
      <w:r>
        <w:t>While there’s no specific mention of problem sets or structured exercises within each chapter, the personal author perspectives may subtly guide critical thinking and real-world reflection.</w:t>
      </w:r>
    </w:p>
    <w:p w14:paraId="06126A41" w14:textId="77777777" w:rsidR="00E23032" w:rsidRDefault="00E23032">
      <w:pPr>
        <w:pStyle w:val="Heading3"/>
        <w:keepNext w:val="0"/>
        <w:keepLines w:val="0"/>
        <w:shd w:val="clear" w:color="auto" w:fill="FFFFFF"/>
        <w:spacing w:before="0" w:after="0"/>
        <w:ind w:left="1080" w:hanging="360"/>
        <w:jc w:val="both"/>
        <w:rPr>
          <w:sz w:val="24"/>
          <w:szCs w:val="24"/>
        </w:rPr>
      </w:pPr>
      <w:bookmarkStart w:id="5" w:name="_heading=h.7ic54nmjgaop" w:colFirst="0" w:colLast="0"/>
      <w:bookmarkEnd w:id="5"/>
    </w:p>
    <w:p w14:paraId="0B82E994" w14:textId="77777777" w:rsidR="00E23032" w:rsidRDefault="009A20B4" w:rsidP="00450816">
      <w:pPr>
        <w:pStyle w:val="Heading3"/>
        <w:keepNext w:val="0"/>
        <w:keepLines w:val="0"/>
        <w:shd w:val="clear" w:color="auto" w:fill="FFFFFF"/>
        <w:spacing w:before="0" w:after="0"/>
        <w:jc w:val="both"/>
        <w:rPr>
          <w:sz w:val="24"/>
          <w:szCs w:val="24"/>
        </w:rPr>
      </w:pPr>
      <w:bookmarkStart w:id="6" w:name="_heading=h.h9yp3m9bw0r6" w:colFirst="0" w:colLast="0"/>
      <w:bookmarkEnd w:id="6"/>
      <w:r>
        <w:rPr>
          <w:sz w:val="24"/>
          <w:szCs w:val="24"/>
        </w:rPr>
        <w:t>Publisher Platform Features</w:t>
      </w:r>
    </w:p>
    <w:p w14:paraId="38477B74" w14:textId="77777777" w:rsidR="00E23032" w:rsidRDefault="009A20B4">
      <w:pPr>
        <w:numPr>
          <w:ilvl w:val="0"/>
          <w:numId w:val="16"/>
        </w:numPr>
        <w:shd w:val="clear" w:color="auto" w:fill="FFFFFF"/>
        <w:ind w:left="1440"/>
        <w:jc w:val="both"/>
      </w:pPr>
      <w:r>
        <w:t>The platform enables users to read online, download individual chapters as PDFs, or download the entire book.</w:t>
      </w:r>
    </w:p>
    <w:p w14:paraId="527D7B12" w14:textId="464BB854" w:rsidR="00E23032" w:rsidRPr="009A20B4" w:rsidRDefault="009A20B4" w:rsidP="009A20B4">
      <w:pPr>
        <w:numPr>
          <w:ilvl w:val="0"/>
          <w:numId w:val="16"/>
        </w:numPr>
        <w:shd w:val="clear" w:color="auto" w:fill="FFFFFF"/>
        <w:ind w:left="1440"/>
        <w:jc w:val="both"/>
      </w:pPr>
      <w:r>
        <w:t>As an open-access digital platform, it likely supports flexible integration into learning management systems (LMS).</w:t>
      </w:r>
      <w:r w:rsidRPr="00450816">
        <w:rPr>
          <w:b/>
        </w:rPr>
        <w:t xml:space="preserve"> </w:t>
      </w:r>
      <w:bookmarkStart w:id="7" w:name="_heading=h.3rbzy3h19u1x" w:colFirst="0" w:colLast="0"/>
      <w:bookmarkStart w:id="8" w:name="_heading=h.uezzknroyomc" w:colFirst="0" w:colLast="0"/>
      <w:bookmarkStart w:id="9" w:name="_heading=h.hew1mfutsnl" w:colFirst="0" w:colLast="0"/>
      <w:bookmarkStart w:id="10" w:name="_heading=h.o4u04etyq2d0" w:colFirst="0" w:colLast="0"/>
      <w:bookmarkEnd w:id="7"/>
      <w:bookmarkEnd w:id="8"/>
      <w:bookmarkEnd w:id="9"/>
      <w:bookmarkEnd w:id="10"/>
    </w:p>
    <w:sectPr w:rsidR="00E23032" w:rsidRPr="009A20B4">
      <w:pgSz w:w="12240" w:h="15840"/>
      <w:pgMar w:top="117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embedRegular r:id="rId1" w:fontKey="{7098993C-8C82-4946-A982-31D1951EB2C6}"/>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embedRegular r:id="rId2" w:fontKey="{EBC2B26A-15C3-4964-93B2-8F4E2C83DE3A}"/>
  </w:font>
  <w:font w:name="Georgia">
    <w:panose1 w:val="02040502050405020303"/>
    <w:charset w:val="00"/>
    <w:family w:val="roman"/>
    <w:pitch w:val="variable"/>
    <w:sig w:usb0="00000287" w:usb1="00000000" w:usb2="00000000" w:usb3="00000000" w:csb0="0000009F" w:csb1="00000000"/>
    <w:embedRegular r:id="rId3" w:fontKey="{E4E586DA-6BDB-4AE8-BC4B-87F88871A8FE}"/>
    <w:embedItalic r:id="rId4" w:fontKey="{840B6C30-E917-49AB-B694-9B4E97AC0DFE}"/>
  </w:font>
  <w:font w:name="Cambria">
    <w:panose1 w:val="02040503050406030204"/>
    <w:charset w:val="00"/>
    <w:family w:val="roman"/>
    <w:pitch w:val="variable"/>
    <w:sig w:usb0="E00006FF" w:usb1="420024FF" w:usb2="02000000" w:usb3="00000000" w:csb0="0000019F" w:csb1="00000000"/>
    <w:embedRegular r:id="rId5" w:fontKey="{FB0E6C9C-28D9-41D6-8E52-60C6A46FE706}"/>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4D6CD2"/>
    <w:multiLevelType w:val="multilevel"/>
    <w:tmpl w:val="225C7D0A"/>
    <w:lvl w:ilvl="0">
      <w:start w:val="1"/>
      <w:numFmt w:val="bullet"/>
      <w:lvlText w:val="●"/>
      <w:lvlJc w:val="left"/>
      <w:pPr>
        <w:ind w:left="720" w:hanging="360"/>
      </w:pPr>
      <w:rPr>
        <w:b w:val="0"/>
        <w:i w:val="0"/>
        <w:smallCaps w:val="0"/>
        <w:strike w:val="0"/>
        <w:color w:val="00000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12323CD7"/>
    <w:multiLevelType w:val="multilevel"/>
    <w:tmpl w:val="8C7626A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18355D68"/>
    <w:multiLevelType w:val="multilevel"/>
    <w:tmpl w:val="61F0C17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 w15:restartNumberingAfterBreak="0">
    <w:nsid w:val="1BAA7630"/>
    <w:multiLevelType w:val="multilevel"/>
    <w:tmpl w:val="CABC09E4"/>
    <w:lvl w:ilvl="0">
      <w:start w:val="1"/>
      <w:numFmt w:val="bullet"/>
      <w:lvlText w:val="●"/>
      <w:lvlJc w:val="left"/>
      <w:pPr>
        <w:ind w:left="720" w:hanging="360"/>
      </w:pPr>
      <w:rPr>
        <w:b w:val="0"/>
        <w:i w:val="0"/>
        <w:smallCaps w:val="0"/>
        <w:strike w:val="0"/>
        <w:color w:val="00000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2AED0E31"/>
    <w:multiLevelType w:val="multilevel"/>
    <w:tmpl w:val="45B6B2E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 w15:restartNumberingAfterBreak="0">
    <w:nsid w:val="2C9507DB"/>
    <w:multiLevelType w:val="multilevel"/>
    <w:tmpl w:val="07488E5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6" w15:restartNumberingAfterBreak="0">
    <w:nsid w:val="2F20241A"/>
    <w:multiLevelType w:val="multilevel"/>
    <w:tmpl w:val="5C547F6A"/>
    <w:lvl w:ilvl="0">
      <w:start w:val="1"/>
      <w:numFmt w:val="bullet"/>
      <w:lvlText w:val="●"/>
      <w:lvlJc w:val="left"/>
      <w:pPr>
        <w:ind w:left="720" w:hanging="360"/>
      </w:pPr>
      <w:rPr>
        <w:b w:val="0"/>
        <w:i w:val="0"/>
        <w:smallCaps w:val="0"/>
        <w:strike w:val="0"/>
        <w:color w:val="000000"/>
        <w:u w:val="none"/>
      </w:rPr>
    </w:lvl>
    <w:lvl w:ilvl="1">
      <w:start w:val="1"/>
      <w:numFmt w:val="bullet"/>
      <w:lvlText w:val="○"/>
      <w:lvlJc w:val="left"/>
      <w:pPr>
        <w:ind w:left="1440" w:hanging="360"/>
      </w:pPr>
      <w:rPr>
        <w:b w:val="0"/>
        <w:i w:val="0"/>
        <w:smallCaps w:val="0"/>
        <w:strike w:val="0"/>
        <w:color w:val="000000"/>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37B430E7"/>
    <w:multiLevelType w:val="multilevel"/>
    <w:tmpl w:val="86EEDEB6"/>
    <w:lvl w:ilvl="0">
      <w:start w:val="1"/>
      <w:numFmt w:val="bullet"/>
      <w:lvlText w:val="●"/>
      <w:lvlJc w:val="left"/>
      <w:pPr>
        <w:ind w:left="720" w:hanging="360"/>
      </w:pPr>
      <w:rPr>
        <w:b w:val="0"/>
        <w:i w:val="0"/>
        <w:smallCaps w:val="0"/>
        <w:strike w:val="0"/>
        <w:color w:val="00000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3D3C7395"/>
    <w:multiLevelType w:val="multilevel"/>
    <w:tmpl w:val="CCDA3C30"/>
    <w:lvl w:ilvl="0">
      <w:start w:val="1"/>
      <w:numFmt w:val="bullet"/>
      <w:lvlText w:val="●"/>
      <w:lvlJc w:val="left"/>
      <w:pPr>
        <w:ind w:left="720" w:hanging="360"/>
      </w:pPr>
      <w:rPr>
        <w:b w:val="0"/>
        <w:i w:val="0"/>
        <w:smallCaps w:val="0"/>
        <w:strike w:val="0"/>
        <w:color w:val="00000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3DEE266F"/>
    <w:multiLevelType w:val="multilevel"/>
    <w:tmpl w:val="78C49B4E"/>
    <w:lvl w:ilvl="0">
      <w:start w:val="1"/>
      <w:numFmt w:val="bullet"/>
      <w:lvlText w:val="●"/>
      <w:lvlJc w:val="left"/>
      <w:pPr>
        <w:ind w:left="720" w:hanging="360"/>
      </w:pPr>
      <w:rPr>
        <w:b w:val="0"/>
        <w:i w:val="0"/>
        <w:smallCaps w:val="0"/>
        <w:strike w:val="0"/>
        <w:color w:val="00000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41397153"/>
    <w:multiLevelType w:val="multilevel"/>
    <w:tmpl w:val="86C49626"/>
    <w:lvl w:ilvl="0">
      <w:start w:val="1"/>
      <w:numFmt w:val="bullet"/>
      <w:lvlText w:val="●"/>
      <w:lvlJc w:val="left"/>
      <w:pPr>
        <w:ind w:left="720" w:hanging="360"/>
      </w:pPr>
      <w:rPr>
        <w:b w:val="0"/>
        <w:i w:val="0"/>
        <w:smallCaps w:val="0"/>
        <w:strike w:val="0"/>
        <w:color w:val="00000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47363588"/>
    <w:multiLevelType w:val="multilevel"/>
    <w:tmpl w:val="AD2AC5A2"/>
    <w:lvl w:ilvl="0">
      <w:start w:val="1"/>
      <w:numFmt w:val="bullet"/>
      <w:lvlText w:val="●"/>
      <w:lvlJc w:val="left"/>
      <w:pPr>
        <w:ind w:left="720" w:hanging="360"/>
      </w:pPr>
      <w:rPr>
        <w:b w:val="0"/>
        <w:i w:val="0"/>
        <w:smallCaps w:val="0"/>
        <w:strike w:val="0"/>
        <w:color w:val="00000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48BF1CA7"/>
    <w:multiLevelType w:val="multilevel"/>
    <w:tmpl w:val="CF0CADCC"/>
    <w:lvl w:ilvl="0">
      <w:start w:val="1"/>
      <w:numFmt w:val="bullet"/>
      <w:lvlText w:val="●"/>
      <w:lvlJc w:val="left"/>
      <w:pPr>
        <w:ind w:left="720" w:hanging="360"/>
      </w:pPr>
      <w:rPr>
        <w:b w:val="0"/>
        <w:i w:val="0"/>
        <w:smallCaps w:val="0"/>
        <w:strike w:val="0"/>
        <w:color w:val="000000"/>
        <w:u w:val="none"/>
      </w:rPr>
    </w:lvl>
    <w:lvl w:ilvl="1">
      <w:start w:val="1"/>
      <w:numFmt w:val="bullet"/>
      <w:lvlText w:val="○"/>
      <w:lvlJc w:val="left"/>
      <w:pPr>
        <w:ind w:left="1440" w:hanging="360"/>
      </w:pPr>
      <w:rPr>
        <w:b w:val="0"/>
        <w:i w:val="0"/>
        <w:smallCaps w:val="0"/>
        <w:strike w:val="0"/>
        <w:color w:val="000000"/>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5AD724D0"/>
    <w:multiLevelType w:val="multilevel"/>
    <w:tmpl w:val="1478C2B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4" w15:restartNumberingAfterBreak="0">
    <w:nsid w:val="6749310F"/>
    <w:multiLevelType w:val="multilevel"/>
    <w:tmpl w:val="72F0EBC8"/>
    <w:lvl w:ilvl="0">
      <w:start w:val="1"/>
      <w:numFmt w:val="bullet"/>
      <w:lvlText w:val="●"/>
      <w:lvlJc w:val="left"/>
      <w:pPr>
        <w:ind w:left="720" w:hanging="360"/>
      </w:pPr>
      <w:rPr>
        <w:b w:val="0"/>
        <w:i w:val="0"/>
        <w:smallCaps w:val="0"/>
        <w:strike w:val="0"/>
        <w:color w:val="00000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6A726501"/>
    <w:multiLevelType w:val="multilevel"/>
    <w:tmpl w:val="2936778A"/>
    <w:lvl w:ilvl="0">
      <w:start w:val="1"/>
      <w:numFmt w:val="bullet"/>
      <w:lvlText w:val="●"/>
      <w:lvlJc w:val="left"/>
      <w:pPr>
        <w:ind w:left="720" w:hanging="360"/>
      </w:pPr>
      <w:rPr>
        <w:b w:val="0"/>
        <w:i w:val="0"/>
        <w:smallCaps w:val="0"/>
        <w:strike w:val="0"/>
        <w:color w:val="00000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74F36589"/>
    <w:multiLevelType w:val="multilevel"/>
    <w:tmpl w:val="E89C49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481701006">
    <w:abstractNumId w:val="11"/>
  </w:num>
  <w:num w:numId="2" w16cid:durableId="513959149">
    <w:abstractNumId w:val="14"/>
  </w:num>
  <w:num w:numId="3" w16cid:durableId="1582175652">
    <w:abstractNumId w:val="8"/>
  </w:num>
  <w:num w:numId="4" w16cid:durableId="1532647704">
    <w:abstractNumId w:val="10"/>
  </w:num>
  <w:num w:numId="5" w16cid:durableId="1270429807">
    <w:abstractNumId w:val="13"/>
  </w:num>
  <w:num w:numId="6" w16cid:durableId="1665695627">
    <w:abstractNumId w:val="2"/>
  </w:num>
  <w:num w:numId="7" w16cid:durableId="311176509">
    <w:abstractNumId w:val="5"/>
  </w:num>
  <w:num w:numId="8" w16cid:durableId="436490960">
    <w:abstractNumId w:val="4"/>
  </w:num>
  <w:num w:numId="9" w16cid:durableId="482965899">
    <w:abstractNumId w:val="7"/>
  </w:num>
  <w:num w:numId="10" w16cid:durableId="470758251">
    <w:abstractNumId w:val="6"/>
  </w:num>
  <w:num w:numId="11" w16cid:durableId="258370705">
    <w:abstractNumId w:val="3"/>
  </w:num>
  <w:num w:numId="12" w16cid:durableId="2079085123">
    <w:abstractNumId w:val="16"/>
  </w:num>
  <w:num w:numId="13" w16cid:durableId="1107848677">
    <w:abstractNumId w:val="9"/>
  </w:num>
  <w:num w:numId="14" w16cid:durableId="1705978611">
    <w:abstractNumId w:val="12"/>
  </w:num>
  <w:num w:numId="15" w16cid:durableId="1094976816">
    <w:abstractNumId w:val="0"/>
  </w:num>
  <w:num w:numId="16" w16cid:durableId="751662641">
    <w:abstractNumId w:val="15"/>
  </w:num>
  <w:num w:numId="17" w16cid:durableId="124233120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3032"/>
    <w:rsid w:val="00450816"/>
    <w:rsid w:val="005F2154"/>
    <w:rsid w:val="009A20B4"/>
    <w:rsid w:val="00BF0B09"/>
    <w:rsid w:val="00D106DE"/>
    <w:rsid w:val="00DE6C5A"/>
    <w:rsid w:val="00E23032"/>
    <w:rsid w:val="00F146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E57206"/>
  <w15:docId w15:val="{51DBEA7E-3420-4D7E-B6C2-B99FA71F0C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outlineLvl w:val="0"/>
    </w:pPr>
    <w:rPr>
      <w:b/>
      <w:sz w:val="35"/>
      <w:szCs w:val="35"/>
    </w:rPr>
  </w:style>
  <w:style w:type="paragraph" w:styleId="Heading2">
    <w:name w:val="heading 2"/>
    <w:basedOn w:val="Normal"/>
    <w:next w:val="Normal"/>
    <w:uiPriority w:val="9"/>
    <w:unhideWhenUsed/>
    <w:qFormat/>
    <w:pPr>
      <w:keepNext/>
      <w:keepLines/>
      <w:spacing w:before="40"/>
      <w:outlineLvl w:val="1"/>
    </w:pPr>
    <w:rPr>
      <w:rFonts w:ascii="Calibri" w:eastAsia="Calibri" w:hAnsi="Calibri" w:cs="Calibri"/>
      <w:color w:val="2F5496"/>
      <w:sz w:val="26"/>
      <w:szCs w:val="26"/>
    </w:rPr>
  </w:style>
  <w:style w:type="paragraph" w:styleId="Heading3">
    <w:name w:val="heading 3"/>
    <w:basedOn w:val="Normal"/>
    <w:next w:val="Normal"/>
    <w:uiPriority w:val="9"/>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uiPriority w:val="10"/>
    <w:qFormat/>
    <w:pPr>
      <w:keepNext/>
      <w:keepLines/>
      <w:spacing w:before="480" w:after="120"/>
    </w:pPr>
    <w:rPr>
      <w:b/>
      <w:sz w:val="72"/>
      <w:szCs w:val="72"/>
    </w:rPr>
  </w:style>
  <w:style w:type="character" w:styleId="Strong">
    <w:name w:val="Strong"/>
    <w:basedOn w:val="DefaultParagraphFont"/>
    <w:uiPriority w:val="22"/>
    <w:qFormat/>
    <w:rsid w:val="00B77EAA"/>
    <w:rPr>
      <w:b/>
      <w:bCs/>
    </w:rPr>
  </w:style>
  <w:style w:type="paragraph" w:styleId="NormalWeb">
    <w:name w:val="Normal (Web)"/>
    <w:basedOn w:val="Normal"/>
    <w:uiPriority w:val="99"/>
    <w:unhideWhenUsed/>
    <w:rsid w:val="000264DC"/>
    <w:pPr>
      <w:spacing w:before="100" w:beforeAutospacing="1" w:after="100" w:afterAutospacing="1"/>
    </w:p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styleId="Hyperlink">
    <w:name w:val="Hyperlink"/>
    <w:basedOn w:val="DefaultParagraphFont"/>
    <w:uiPriority w:val="99"/>
    <w:unhideWhenUsed/>
    <w:rsid w:val="005F2154"/>
    <w:rPr>
      <w:color w:val="0000FF" w:themeColor="hyperlink"/>
      <w:u w:val="single"/>
    </w:rPr>
  </w:style>
  <w:style w:type="character" w:styleId="UnresolvedMention">
    <w:name w:val="Unresolved Mention"/>
    <w:basedOn w:val="DefaultParagraphFont"/>
    <w:uiPriority w:val="99"/>
    <w:semiHidden/>
    <w:unhideWhenUsed/>
    <w:rsid w:val="005F215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g1W/1XSPqDmbAdrqXvlog5ZqNMA==">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</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258</Words>
  <Characters>1473</Characters>
  <Application>Microsoft Office Word</Application>
  <DocSecurity>4</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Sperling, Barbra</dc:creator>
  <cp:lastModifiedBy>Sperling, Barbra</cp:lastModifiedBy>
  <cp:revision>2</cp:revision>
  <cp:lastPrinted>2025-08-15T22:03:00Z</cp:lastPrinted>
  <dcterms:created xsi:type="dcterms:W3CDTF">2025-08-15T22:33:00Z</dcterms:created>
  <dcterms:modified xsi:type="dcterms:W3CDTF">2025-08-15T22:33:00Z</dcterms:modified>
</cp:coreProperties>
</file>