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E4585" w14:textId="77777777" w:rsidR="00DF2503" w:rsidRDefault="00DF2503" w:rsidP="00DF2503">
      <w:pPr>
        <w:shd w:val="clear" w:color="auto" w:fill="FFFFFF" w:themeFill="background1"/>
        <w:spacing w:after="0"/>
        <w:rPr>
          <w:rFonts w:ascii="Calibri" w:eastAsia="Calibri" w:hAnsi="Calibri" w:cs="Calibri"/>
          <w:b/>
          <w:bCs/>
        </w:rPr>
      </w:pPr>
      <w:r w:rsidRPr="001F6264">
        <w:rPr>
          <w:rFonts w:ascii="Calibri" w:eastAsia="Calibri" w:hAnsi="Calibri" w:cs="Calibri"/>
          <w:b/>
          <w:bCs/>
        </w:rPr>
        <w:t>Please provide a link to access the resource. (Resources provided)</w:t>
      </w:r>
    </w:p>
    <w:p w14:paraId="6B0DB8C9" w14:textId="77777777" w:rsidR="00DF2503" w:rsidRPr="00612998" w:rsidRDefault="00DF2503" w:rsidP="00DF2503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Segoe UI" w:hAnsi="Segoe UI" w:cs="Segoe UI"/>
        </w:rPr>
      </w:pPr>
      <w:proofErr w:type="spellStart"/>
      <w:r w:rsidRPr="6BB99C85">
        <w:rPr>
          <w:rFonts w:ascii="Segoe UI" w:hAnsi="Segoe UI" w:cs="Segoe UI"/>
          <w:sz w:val="21"/>
          <w:szCs w:val="21"/>
        </w:rPr>
        <w:t>Baratta</w:t>
      </w:r>
      <w:proofErr w:type="spellEnd"/>
      <w:r w:rsidRPr="6BB99C85">
        <w:rPr>
          <w:rFonts w:ascii="Segoe UI" w:hAnsi="Segoe UI" w:cs="Segoe UI"/>
          <w:sz w:val="21"/>
          <w:szCs w:val="21"/>
        </w:rPr>
        <w:t>, M. (2018, May 27). </w:t>
      </w:r>
      <w:proofErr w:type="spellStart"/>
      <w:r>
        <w:fldChar w:fldCharType="begin"/>
      </w:r>
      <w:r>
        <w:instrText>HYPERLINK "https://www.psychologytoday.com/us/blog/skinny-revisited/201805/self-care-101" \h</w:instrText>
      </w:r>
      <w:r>
        <w:fldChar w:fldCharType="separate"/>
      </w:r>
      <w:r w:rsidRPr="6BB99C85">
        <w:rPr>
          <w:rStyle w:val="Hyperlink"/>
          <w:rFonts w:ascii="Segoe UI" w:hAnsi="Segoe UI" w:cs="Segoe UI"/>
          <w:i/>
          <w:iCs/>
          <w:sz w:val="21"/>
          <w:szCs w:val="21"/>
        </w:rPr>
        <w:t>Self care</w:t>
      </w:r>
      <w:proofErr w:type="spellEnd"/>
      <w:r w:rsidRPr="6BB99C85">
        <w:rPr>
          <w:rStyle w:val="Hyperlink"/>
          <w:rFonts w:ascii="Segoe UI" w:hAnsi="Segoe UI" w:cs="Segoe UI"/>
          <w:i/>
          <w:iCs/>
          <w:sz w:val="21"/>
          <w:szCs w:val="21"/>
        </w:rPr>
        <w:t xml:space="preserve"> 101</w:t>
      </w:r>
      <w:r>
        <w:rPr>
          <w:rStyle w:val="Hyperlink"/>
          <w:rFonts w:ascii="Segoe UI" w:hAnsi="Segoe UI" w:cs="Segoe UI"/>
          <w:i/>
          <w:iCs/>
          <w:sz w:val="21"/>
          <w:szCs w:val="21"/>
        </w:rPr>
        <w:fldChar w:fldCharType="end"/>
      </w:r>
      <w:r w:rsidRPr="6BB99C85">
        <w:rPr>
          <w:rFonts w:ascii="Segoe UI" w:hAnsi="Segoe UI" w:cs="Segoe UI"/>
          <w:sz w:val="21"/>
          <w:szCs w:val="21"/>
        </w:rPr>
        <w:t>. </w:t>
      </w:r>
      <w:r w:rsidRPr="6BB99C85">
        <w:rPr>
          <w:rFonts w:ascii="Segoe UI" w:hAnsi="Segoe UI" w:cs="Segoe UI"/>
          <w:i/>
          <w:iCs/>
          <w:sz w:val="21"/>
          <w:szCs w:val="21"/>
        </w:rPr>
        <w:t>Psychology Today</w:t>
      </w:r>
      <w:r w:rsidRPr="6BB99C85">
        <w:rPr>
          <w:rFonts w:ascii="Segoe UI" w:hAnsi="Segoe UI" w:cs="Segoe UI"/>
          <w:sz w:val="21"/>
          <w:szCs w:val="21"/>
        </w:rPr>
        <w:t>.</w:t>
      </w:r>
    </w:p>
    <w:p w14:paraId="0876DD13" w14:textId="77777777" w:rsidR="00DF2503" w:rsidRPr="00612998" w:rsidRDefault="00DF2503" w:rsidP="00DF2503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Segoe UI" w:hAnsi="Segoe UI" w:cs="Segoe UI"/>
        </w:rPr>
      </w:pPr>
      <w:proofErr w:type="spellStart"/>
      <w:r w:rsidRPr="6BB99C85">
        <w:rPr>
          <w:rFonts w:ascii="Segoe UI" w:hAnsi="Segoe UI" w:cs="Segoe UI"/>
          <w:sz w:val="21"/>
          <w:szCs w:val="21"/>
        </w:rPr>
        <w:t>Birt</w:t>
      </w:r>
      <w:proofErr w:type="spellEnd"/>
      <w:r w:rsidRPr="6BB99C85">
        <w:rPr>
          <w:rFonts w:ascii="Segoe UI" w:hAnsi="Segoe UI" w:cs="Segoe UI"/>
          <w:sz w:val="21"/>
          <w:szCs w:val="21"/>
        </w:rPr>
        <w:t>, J. (2025, March 19). </w:t>
      </w:r>
      <w:hyperlink r:id="rId5">
        <w:r w:rsidRPr="6BB99C85">
          <w:rPr>
            <w:rStyle w:val="Hyperlink"/>
            <w:rFonts w:ascii="Segoe UI" w:hAnsi="Segoe UI" w:cs="Segoe UI"/>
            <w:i/>
            <w:iCs/>
            <w:sz w:val="21"/>
            <w:szCs w:val="21"/>
          </w:rPr>
          <w:t>How to write an application letter (with template and example)</w:t>
        </w:r>
      </w:hyperlink>
      <w:r w:rsidRPr="6BB99C85">
        <w:rPr>
          <w:rFonts w:ascii="Segoe UI" w:hAnsi="Segoe UI" w:cs="Segoe UI"/>
          <w:sz w:val="21"/>
          <w:szCs w:val="21"/>
        </w:rPr>
        <w:t>. </w:t>
      </w:r>
      <w:r w:rsidRPr="6BB99C85">
        <w:rPr>
          <w:rFonts w:ascii="Segoe UI" w:hAnsi="Segoe UI" w:cs="Segoe UI"/>
          <w:i/>
          <w:iCs/>
          <w:sz w:val="21"/>
          <w:szCs w:val="21"/>
        </w:rPr>
        <w:t>Indeed</w:t>
      </w:r>
      <w:r w:rsidRPr="6BB99C85">
        <w:rPr>
          <w:rFonts w:ascii="Segoe UI" w:hAnsi="Segoe UI" w:cs="Segoe UI"/>
          <w:sz w:val="21"/>
          <w:szCs w:val="21"/>
        </w:rPr>
        <w:t>.</w:t>
      </w:r>
    </w:p>
    <w:p w14:paraId="530BE4AA" w14:textId="77777777" w:rsidR="00DF2503" w:rsidRPr="00612998" w:rsidRDefault="00DF2503" w:rsidP="00DF2503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Segoe UI" w:hAnsi="Segoe UI" w:cs="Segoe UI"/>
        </w:rPr>
      </w:pPr>
      <w:r w:rsidRPr="6BB99C85">
        <w:rPr>
          <w:rFonts w:ascii="Segoe UI" w:hAnsi="Segoe UI" w:cs="Segoe UI"/>
          <w:sz w:val="21"/>
          <w:szCs w:val="21"/>
        </w:rPr>
        <w:t xml:space="preserve">Canfield, J. (2017, January 12). </w:t>
      </w:r>
      <w:hyperlink r:id="rId6">
        <w:r w:rsidRPr="6BB99C85">
          <w:rPr>
            <w:rStyle w:val="Hyperlink"/>
            <w:rFonts w:ascii="Segoe UI" w:hAnsi="Segoe UI" w:cs="Segoe UI"/>
            <w:i/>
            <w:iCs/>
            <w:sz w:val="21"/>
            <w:szCs w:val="21"/>
          </w:rPr>
          <w:t>How to create a vision board</w:t>
        </w:r>
      </w:hyperlink>
      <w:r w:rsidRPr="6BB99C85">
        <w:rPr>
          <w:rFonts w:ascii="Segoe UI" w:hAnsi="Segoe UI" w:cs="Segoe UI"/>
          <w:sz w:val="21"/>
          <w:szCs w:val="21"/>
        </w:rPr>
        <w:t xml:space="preserve"> [Video]. </w:t>
      </w:r>
      <w:r w:rsidRPr="6BB99C85">
        <w:rPr>
          <w:rFonts w:ascii="Segoe UI" w:hAnsi="Segoe UI" w:cs="Segoe UI"/>
          <w:i/>
          <w:iCs/>
          <w:sz w:val="21"/>
          <w:szCs w:val="21"/>
        </w:rPr>
        <w:t>YouTube</w:t>
      </w:r>
      <w:r w:rsidRPr="6BB99C85">
        <w:rPr>
          <w:rFonts w:ascii="Segoe UI" w:hAnsi="Segoe UI" w:cs="Segoe UI"/>
          <w:sz w:val="21"/>
          <w:szCs w:val="21"/>
        </w:rPr>
        <w:t>.</w:t>
      </w:r>
    </w:p>
    <w:p w14:paraId="0A502188" w14:textId="77777777" w:rsidR="00DF2503" w:rsidRPr="00612998" w:rsidRDefault="00DF2503" w:rsidP="00DF2503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Segoe UI" w:hAnsi="Segoe UI" w:cs="Segoe UI"/>
        </w:rPr>
      </w:pPr>
      <w:r w:rsidRPr="6BB99C85">
        <w:rPr>
          <w:rFonts w:ascii="Segoe UI" w:hAnsi="Segoe UI" w:cs="Segoe UI"/>
          <w:sz w:val="21"/>
          <w:szCs w:val="21"/>
        </w:rPr>
        <w:t>Columbia University Center for Career Education. (n.d.). </w:t>
      </w:r>
      <w:hyperlink r:id="rId7">
        <w:r w:rsidRPr="6BB99C85">
          <w:rPr>
            <w:rStyle w:val="Hyperlink"/>
            <w:rFonts w:ascii="Segoe UI" w:hAnsi="Segoe UI" w:cs="Segoe UI"/>
            <w:i/>
            <w:iCs/>
            <w:sz w:val="21"/>
            <w:szCs w:val="21"/>
          </w:rPr>
          <w:t>Thinking about grad school? This timeline will help you plan</w:t>
        </w:r>
      </w:hyperlink>
      <w:r w:rsidRPr="6BB99C85">
        <w:rPr>
          <w:rFonts w:ascii="Segoe UI" w:hAnsi="Segoe UI" w:cs="Segoe UI"/>
          <w:sz w:val="21"/>
          <w:szCs w:val="21"/>
        </w:rPr>
        <w:t>. </w:t>
      </w:r>
      <w:r w:rsidRPr="6BB99C85">
        <w:rPr>
          <w:rFonts w:ascii="Segoe UI" w:hAnsi="Segoe UI" w:cs="Segoe UI"/>
          <w:i/>
          <w:iCs/>
          <w:sz w:val="21"/>
          <w:szCs w:val="21"/>
        </w:rPr>
        <w:t>Columbia Career Education</w:t>
      </w:r>
      <w:r w:rsidRPr="6BB99C85">
        <w:rPr>
          <w:rFonts w:ascii="Segoe UI" w:hAnsi="Segoe UI" w:cs="Segoe UI"/>
          <w:sz w:val="21"/>
          <w:szCs w:val="21"/>
        </w:rPr>
        <w:t>.</w:t>
      </w:r>
    </w:p>
    <w:p w14:paraId="3F2314BB" w14:textId="77777777" w:rsidR="00DF2503" w:rsidRPr="00612998" w:rsidRDefault="00DF2503" w:rsidP="00DF2503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Segoe UI" w:hAnsi="Segoe UI" w:cs="Segoe UI"/>
        </w:rPr>
      </w:pPr>
      <w:r w:rsidRPr="6BB99C85">
        <w:rPr>
          <w:rFonts w:ascii="Segoe UI" w:hAnsi="Segoe UI" w:cs="Segoe UI"/>
          <w:sz w:val="21"/>
          <w:szCs w:val="21"/>
        </w:rPr>
        <w:t>Davidson, R. J. (2019, December 12). </w:t>
      </w:r>
      <w:hyperlink r:id="rId8">
        <w:r w:rsidRPr="6BB99C85">
          <w:rPr>
            <w:rStyle w:val="Hyperlink"/>
            <w:rFonts w:ascii="Segoe UI" w:hAnsi="Segoe UI" w:cs="Segoe UI"/>
            <w:i/>
            <w:iCs/>
            <w:sz w:val="21"/>
            <w:szCs w:val="21"/>
          </w:rPr>
          <w:t>How mindfulness changes the emotional life of our brains</w:t>
        </w:r>
      </w:hyperlink>
      <w:r w:rsidRPr="6BB99C85">
        <w:rPr>
          <w:rFonts w:ascii="Segoe UI" w:hAnsi="Segoe UI" w:cs="Segoe UI"/>
          <w:sz w:val="21"/>
          <w:szCs w:val="21"/>
        </w:rPr>
        <w:t> [Video]. </w:t>
      </w:r>
      <w:proofErr w:type="spellStart"/>
      <w:r w:rsidRPr="6BB99C85">
        <w:rPr>
          <w:rFonts w:ascii="Segoe UI" w:hAnsi="Segoe UI" w:cs="Segoe UI"/>
          <w:i/>
          <w:iCs/>
          <w:sz w:val="21"/>
          <w:szCs w:val="21"/>
        </w:rPr>
        <w:t>TEDxSanFrancisco</w:t>
      </w:r>
      <w:proofErr w:type="spellEnd"/>
      <w:r w:rsidRPr="6BB99C85">
        <w:rPr>
          <w:rFonts w:ascii="Segoe UI" w:hAnsi="Segoe UI" w:cs="Segoe UI"/>
          <w:sz w:val="21"/>
          <w:szCs w:val="21"/>
        </w:rPr>
        <w:t>. YouTube.</w:t>
      </w:r>
    </w:p>
    <w:p w14:paraId="3FDF17DC" w14:textId="77777777" w:rsidR="00DF2503" w:rsidRPr="00612998" w:rsidRDefault="00DF2503" w:rsidP="00DF2503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Segoe UI" w:hAnsi="Segoe UI" w:cs="Segoe UI"/>
        </w:rPr>
      </w:pPr>
      <w:r w:rsidRPr="6BB99C85">
        <w:rPr>
          <w:rFonts w:ascii="Segoe UI" w:hAnsi="Segoe UI" w:cs="Segoe UI"/>
          <w:sz w:val="21"/>
          <w:szCs w:val="21"/>
        </w:rPr>
        <w:t>Derrick, L. (2024, June 20). </w:t>
      </w:r>
      <w:hyperlink r:id="rId9">
        <w:r w:rsidRPr="6BB99C85">
          <w:rPr>
            <w:rStyle w:val="Hyperlink"/>
            <w:rFonts w:ascii="Segoe UI" w:hAnsi="Segoe UI" w:cs="Segoe UI"/>
            <w:i/>
            <w:iCs/>
            <w:sz w:val="21"/>
            <w:szCs w:val="21"/>
          </w:rPr>
          <w:t>10 examples of career goals (for job interviews and performance reviews)</w:t>
        </w:r>
      </w:hyperlink>
      <w:r w:rsidRPr="6BB99C85">
        <w:rPr>
          <w:rFonts w:ascii="Segoe UI" w:hAnsi="Segoe UI" w:cs="Segoe UI"/>
          <w:sz w:val="21"/>
          <w:szCs w:val="21"/>
        </w:rPr>
        <w:t>. Toggl.</w:t>
      </w:r>
    </w:p>
    <w:p w14:paraId="6CA32929" w14:textId="77777777" w:rsidR="00DF2503" w:rsidRPr="00612998" w:rsidRDefault="00DF2503" w:rsidP="00DF2503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Segoe UI" w:hAnsi="Segoe UI" w:cs="Segoe UI"/>
        </w:rPr>
      </w:pPr>
      <w:r w:rsidRPr="6BB99C85">
        <w:rPr>
          <w:rFonts w:ascii="Segoe UI" w:hAnsi="Segoe UI" w:cs="Segoe UI"/>
          <w:sz w:val="21"/>
          <w:szCs w:val="21"/>
        </w:rPr>
        <w:t>Harvard Graduate School of Design. (n.d.). </w:t>
      </w:r>
      <w:hyperlink r:id="rId10">
        <w:r w:rsidRPr="6BB99C85">
          <w:rPr>
            <w:rStyle w:val="Hyperlink"/>
            <w:rFonts w:ascii="Segoe UI" w:hAnsi="Segoe UI" w:cs="Segoe UI"/>
            <w:i/>
            <w:iCs/>
            <w:sz w:val="21"/>
            <w:szCs w:val="21"/>
          </w:rPr>
          <w:t>How to write a resume that stands out</w:t>
        </w:r>
      </w:hyperlink>
      <w:r w:rsidRPr="6BB99C85">
        <w:rPr>
          <w:rFonts w:ascii="Segoe UI" w:hAnsi="Segoe UI" w:cs="Segoe UI"/>
          <w:sz w:val="21"/>
          <w:szCs w:val="21"/>
        </w:rPr>
        <w:t>.</w:t>
      </w:r>
    </w:p>
    <w:p w14:paraId="4A6F0CB8" w14:textId="77777777" w:rsidR="00DF2503" w:rsidRPr="00612998" w:rsidRDefault="00DF2503" w:rsidP="00DF2503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Segoe UI" w:hAnsi="Segoe UI" w:cs="Segoe UI"/>
        </w:rPr>
      </w:pPr>
      <w:proofErr w:type="gramStart"/>
      <w:r w:rsidRPr="6BB99C85">
        <w:rPr>
          <w:rFonts w:ascii="Segoe UI" w:hAnsi="Segoe UI" w:cs="Segoe UI"/>
          <w:sz w:val="21"/>
          <w:szCs w:val="21"/>
        </w:rPr>
        <w:t>Indeed</w:t>
      </w:r>
      <w:proofErr w:type="gramEnd"/>
      <w:r w:rsidRPr="6BB99C85">
        <w:rPr>
          <w:rFonts w:ascii="Segoe UI" w:hAnsi="Segoe UI" w:cs="Segoe UI"/>
          <w:sz w:val="21"/>
          <w:szCs w:val="21"/>
        </w:rPr>
        <w:t xml:space="preserve"> Editorial Team. (2025, March 22). </w:t>
      </w:r>
      <w:hyperlink r:id="rId11">
        <w:r w:rsidRPr="6BB99C85">
          <w:rPr>
            <w:rStyle w:val="Hyperlink"/>
            <w:rFonts w:ascii="Segoe UI" w:hAnsi="Segoe UI" w:cs="Segoe UI"/>
            <w:i/>
            <w:iCs/>
            <w:sz w:val="21"/>
            <w:szCs w:val="21"/>
          </w:rPr>
          <w:t>Common interview questions and how to answer them</w:t>
        </w:r>
      </w:hyperlink>
      <w:r w:rsidRPr="6BB99C85">
        <w:rPr>
          <w:rFonts w:ascii="Segoe UI" w:hAnsi="Segoe UI" w:cs="Segoe UI"/>
          <w:sz w:val="21"/>
          <w:szCs w:val="21"/>
        </w:rPr>
        <w:t>. </w:t>
      </w:r>
      <w:r w:rsidRPr="6BB99C85">
        <w:rPr>
          <w:rFonts w:ascii="Segoe UI" w:hAnsi="Segoe UI" w:cs="Segoe UI"/>
          <w:i/>
          <w:iCs/>
          <w:sz w:val="21"/>
          <w:szCs w:val="21"/>
        </w:rPr>
        <w:t>Indeed</w:t>
      </w:r>
      <w:r w:rsidRPr="6BB99C85">
        <w:rPr>
          <w:rFonts w:ascii="Segoe UI" w:hAnsi="Segoe UI" w:cs="Segoe UI"/>
          <w:sz w:val="21"/>
          <w:szCs w:val="21"/>
        </w:rPr>
        <w:t>.</w:t>
      </w:r>
    </w:p>
    <w:p w14:paraId="2147CE61" w14:textId="77777777" w:rsidR="00DF2503" w:rsidRPr="00612998" w:rsidRDefault="00DF2503" w:rsidP="00DF2503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Segoe UI" w:hAnsi="Segoe UI" w:cs="Segoe UI"/>
        </w:rPr>
      </w:pPr>
      <w:proofErr w:type="gramStart"/>
      <w:r w:rsidRPr="6BB99C85">
        <w:rPr>
          <w:rFonts w:ascii="Segoe UI" w:hAnsi="Segoe UI" w:cs="Segoe UI"/>
          <w:sz w:val="21"/>
          <w:szCs w:val="21"/>
        </w:rPr>
        <w:t>Indeed</w:t>
      </w:r>
      <w:proofErr w:type="gramEnd"/>
      <w:r w:rsidRPr="6BB99C85">
        <w:rPr>
          <w:rFonts w:ascii="Segoe UI" w:hAnsi="Segoe UI" w:cs="Segoe UI"/>
          <w:sz w:val="21"/>
          <w:szCs w:val="21"/>
        </w:rPr>
        <w:t xml:space="preserve"> Editorial Team. (2025, June 9). </w:t>
      </w:r>
      <w:hyperlink r:id="rId12">
        <w:r w:rsidRPr="6BB99C85">
          <w:rPr>
            <w:rStyle w:val="Hyperlink"/>
            <w:rFonts w:ascii="Segoe UI" w:hAnsi="Segoe UI" w:cs="Segoe UI"/>
            <w:i/>
            <w:iCs/>
            <w:sz w:val="21"/>
            <w:szCs w:val="21"/>
          </w:rPr>
          <w:t>Common interview mistakes and what to do instead</w:t>
        </w:r>
      </w:hyperlink>
      <w:r w:rsidRPr="6BB99C85">
        <w:rPr>
          <w:rFonts w:ascii="Segoe UI" w:hAnsi="Segoe UI" w:cs="Segoe UI"/>
          <w:sz w:val="21"/>
          <w:szCs w:val="21"/>
        </w:rPr>
        <w:t>. </w:t>
      </w:r>
      <w:r w:rsidRPr="6BB99C85">
        <w:rPr>
          <w:rFonts w:ascii="Segoe UI" w:hAnsi="Segoe UI" w:cs="Segoe UI"/>
          <w:i/>
          <w:iCs/>
          <w:sz w:val="21"/>
          <w:szCs w:val="21"/>
        </w:rPr>
        <w:t>Indeed</w:t>
      </w:r>
      <w:r w:rsidRPr="6BB99C85">
        <w:rPr>
          <w:rFonts w:ascii="Segoe UI" w:hAnsi="Segoe UI" w:cs="Segoe UI"/>
          <w:sz w:val="21"/>
          <w:szCs w:val="21"/>
        </w:rPr>
        <w:t>.</w:t>
      </w:r>
    </w:p>
    <w:p w14:paraId="5AC5296A" w14:textId="77777777" w:rsidR="00DF2503" w:rsidRPr="00612998" w:rsidRDefault="00DF2503" w:rsidP="00DF2503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Segoe UI" w:hAnsi="Segoe UI" w:cs="Segoe UI"/>
        </w:rPr>
      </w:pPr>
      <w:r w:rsidRPr="6BB99C85">
        <w:rPr>
          <w:rFonts w:ascii="Segoe UI" w:hAnsi="Segoe UI" w:cs="Segoe UI"/>
          <w:sz w:val="21"/>
          <w:szCs w:val="21"/>
        </w:rPr>
        <w:t>Jackson, L. (2023, October 4). </w:t>
      </w:r>
      <w:hyperlink r:id="rId13">
        <w:r w:rsidRPr="6BB99C85">
          <w:rPr>
            <w:rStyle w:val="Hyperlink"/>
            <w:rFonts w:ascii="Segoe UI" w:hAnsi="Segoe UI" w:cs="Segoe UI"/>
            <w:i/>
            <w:iCs/>
            <w:sz w:val="21"/>
            <w:szCs w:val="21"/>
          </w:rPr>
          <w:t xml:space="preserve">10 </w:t>
        </w:r>
        <w:proofErr w:type="gramStart"/>
        <w:r w:rsidRPr="6BB99C85">
          <w:rPr>
            <w:rStyle w:val="Hyperlink"/>
            <w:rFonts w:ascii="Segoe UI" w:hAnsi="Segoe UI" w:cs="Segoe UI"/>
            <w:i/>
            <w:iCs/>
            <w:sz w:val="21"/>
            <w:szCs w:val="21"/>
          </w:rPr>
          <w:t>do’s</w:t>
        </w:r>
        <w:proofErr w:type="gramEnd"/>
        <w:r w:rsidRPr="6BB99C85">
          <w:rPr>
            <w:rStyle w:val="Hyperlink"/>
            <w:rFonts w:ascii="Segoe UI" w:hAnsi="Segoe UI" w:cs="Segoe UI"/>
            <w:i/>
            <w:iCs/>
            <w:sz w:val="21"/>
            <w:szCs w:val="21"/>
          </w:rPr>
          <w:t xml:space="preserve"> and don’ts of interviewing</w:t>
        </w:r>
      </w:hyperlink>
      <w:r w:rsidRPr="6BB99C85">
        <w:rPr>
          <w:rFonts w:ascii="Segoe UI" w:hAnsi="Segoe UI" w:cs="Segoe UI"/>
          <w:sz w:val="21"/>
          <w:szCs w:val="21"/>
        </w:rPr>
        <w:t>. </w:t>
      </w:r>
      <w:proofErr w:type="spellStart"/>
      <w:r w:rsidRPr="6BB99C85">
        <w:rPr>
          <w:rFonts w:ascii="Segoe UI" w:hAnsi="Segoe UI" w:cs="Segoe UI"/>
          <w:i/>
          <w:iCs/>
          <w:sz w:val="21"/>
          <w:szCs w:val="21"/>
        </w:rPr>
        <w:t>HigherEdJobs</w:t>
      </w:r>
      <w:proofErr w:type="spellEnd"/>
      <w:r w:rsidRPr="6BB99C85">
        <w:rPr>
          <w:rFonts w:ascii="Segoe UI" w:hAnsi="Segoe UI" w:cs="Segoe UI"/>
          <w:sz w:val="21"/>
          <w:szCs w:val="21"/>
        </w:rPr>
        <w:t>.</w:t>
      </w:r>
    </w:p>
    <w:p w14:paraId="58D2C0F7" w14:textId="77777777" w:rsidR="00DF2503" w:rsidRPr="00612998" w:rsidRDefault="00DF2503" w:rsidP="00DF2503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Segoe UI" w:hAnsi="Segoe UI" w:cs="Segoe UI"/>
        </w:rPr>
      </w:pPr>
      <w:r w:rsidRPr="6BB99C85">
        <w:rPr>
          <w:rFonts w:ascii="Segoe UI" w:hAnsi="Segoe UI" w:cs="Segoe UI"/>
          <w:sz w:val="21"/>
          <w:szCs w:val="21"/>
        </w:rPr>
        <w:t>Jain, P. (2019, January). </w:t>
      </w:r>
      <w:hyperlink r:id="rId14">
        <w:r w:rsidRPr="6BB99C85">
          <w:rPr>
            <w:rStyle w:val="Hyperlink"/>
            <w:rFonts w:ascii="Segoe UI" w:hAnsi="Segoe UI" w:cs="Segoe UI"/>
            <w:i/>
            <w:iCs/>
            <w:sz w:val="21"/>
            <w:szCs w:val="21"/>
          </w:rPr>
          <w:t>How to make applying for jobs less painful</w:t>
        </w:r>
      </w:hyperlink>
      <w:r w:rsidRPr="6BB99C85">
        <w:rPr>
          <w:rFonts w:ascii="Segoe UI" w:hAnsi="Segoe UI" w:cs="Segoe UI"/>
          <w:sz w:val="21"/>
          <w:szCs w:val="21"/>
        </w:rPr>
        <w:t>. </w:t>
      </w:r>
      <w:r w:rsidRPr="6BB99C85">
        <w:rPr>
          <w:rFonts w:ascii="Segoe UI" w:hAnsi="Segoe UI" w:cs="Segoe UI"/>
          <w:i/>
          <w:iCs/>
          <w:sz w:val="21"/>
          <w:szCs w:val="21"/>
        </w:rPr>
        <w:t>TED</w:t>
      </w:r>
      <w:r w:rsidRPr="6BB99C85">
        <w:rPr>
          <w:rFonts w:ascii="Segoe UI" w:hAnsi="Segoe UI" w:cs="Segoe UI"/>
          <w:sz w:val="21"/>
          <w:szCs w:val="21"/>
        </w:rPr>
        <w:t>.</w:t>
      </w:r>
    </w:p>
    <w:p w14:paraId="2841AE6E" w14:textId="77777777" w:rsidR="00DF2503" w:rsidRPr="00612998" w:rsidRDefault="00DF2503" w:rsidP="00DF2503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Segoe UI" w:hAnsi="Segoe UI" w:cs="Segoe UI"/>
        </w:rPr>
      </w:pPr>
      <w:r w:rsidRPr="6BB99C85">
        <w:rPr>
          <w:rFonts w:ascii="Segoe UI" w:hAnsi="Segoe UI" w:cs="Segoe UI"/>
          <w:sz w:val="21"/>
          <w:szCs w:val="21"/>
        </w:rPr>
        <w:t>Joseph, C. (n.d.). </w:t>
      </w:r>
      <w:hyperlink r:id="rId15">
        <w:r w:rsidRPr="6BB99C85">
          <w:rPr>
            <w:rStyle w:val="Hyperlink"/>
            <w:rFonts w:ascii="Segoe UI" w:hAnsi="Segoe UI" w:cs="Segoe UI"/>
            <w:i/>
            <w:iCs/>
            <w:sz w:val="21"/>
            <w:szCs w:val="21"/>
          </w:rPr>
          <w:t>10 characteristics of professionalism</w:t>
        </w:r>
      </w:hyperlink>
      <w:r w:rsidRPr="6BB99C85">
        <w:rPr>
          <w:rFonts w:ascii="Segoe UI" w:hAnsi="Segoe UI" w:cs="Segoe UI"/>
          <w:sz w:val="21"/>
          <w:szCs w:val="21"/>
        </w:rPr>
        <w:t>. Chron.</w:t>
      </w:r>
    </w:p>
    <w:p w14:paraId="7ACD7E9C" w14:textId="77777777" w:rsidR="00DF2503" w:rsidRPr="00612998" w:rsidRDefault="00DF2503" w:rsidP="00DF2503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Segoe UI" w:hAnsi="Segoe UI" w:cs="Segoe UI"/>
        </w:rPr>
      </w:pPr>
      <w:proofErr w:type="spellStart"/>
      <w:r w:rsidRPr="6BB99C85">
        <w:rPr>
          <w:rFonts w:ascii="Segoe UI" w:hAnsi="Segoe UI" w:cs="Segoe UI"/>
          <w:sz w:val="21"/>
          <w:szCs w:val="21"/>
        </w:rPr>
        <w:t>Kabell</w:t>
      </w:r>
      <w:proofErr w:type="spellEnd"/>
      <w:r w:rsidRPr="6BB99C85">
        <w:rPr>
          <w:rFonts w:ascii="Segoe UI" w:hAnsi="Segoe UI" w:cs="Segoe UI"/>
          <w:sz w:val="21"/>
          <w:szCs w:val="21"/>
        </w:rPr>
        <w:t>, T. (2020, January 26). </w:t>
      </w:r>
      <w:hyperlink r:id="rId16">
        <w:r w:rsidRPr="6BB99C85">
          <w:rPr>
            <w:rStyle w:val="Hyperlink"/>
            <w:rFonts w:ascii="Segoe UI" w:hAnsi="Segoe UI" w:cs="Segoe UI"/>
            <w:i/>
            <w:iCs/>
            <w:sz w:val="21"/>
            <w:szCs w:val="21"/>
          </w:rPr>
          <w:t>Executive interview tips: 6 words to help you win the job</w:t>
        </w:r>
      </w:hyperlink>
      <w:r w:rsidRPr="6BB99C85">
        <w:rPr>
          <w:rFonts w:ascii="Segoe UI" w:hAnsi="Segoe UI" w:cs="Segoe UI"/>
          <w:sz w:val="21"/>
          <w:szCs w:val="21"/>
        </w:rPr>
        <w:t> [Video]. </w:t>
      </w:r>
      <w:r w:rsidRPr="6BB99C85">
        <w:rPr>
          <w:rFonts w:ascii="Segoe UI" w:hAnsi="Segoe UI" w:cs="Segoe UI"/>
          <w:i/>
          <w:iCs/>
          <w:sz w:val="21"/>
          <w:szCs w:val="21"/>
        </w:rPr>
        <w:t>YouTube</w:t>
      </w:r>
      <w:r w:rsidRPr="6BB99C85">
        <w:rPr>
          <w:rFonts w:ascii="Segoe UI" w:hAnsi="Segoe UI" w:cs="Segoe UI"/>
          <w:sz w:val="21"/>
          <w:szCs w:val="21"/>
        </w:rPr>
        <w:t>.</w:t>
      </w:r>
    </w:p>
    <w:p w14:paraId="387F1FE8" w14:textId="77777777" w:rsidR="00DF2503" w:rsidRPr="00612998" w:rsidRDefault="00DF2503" w:rsidP="00DF2503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Segoe UI" w:hAnsi="Segoe UI" w:cs="Segoe UI"/>
        </w:rPr>
      </w:pPr>
      <w:r w:rsidRPr="6BB99C85">
        <w:rPr>
          <w:rFonts w:ascii="Segoe UI" w:hAnsi="Segoe UI" w:cs="Segoe UI"/>
          <w:sz w:val="21"/>
          <w:szCs w:val="21"/>
        </w:rPr>
        <w:t xml:space="preserve">Maguire, A. (2024, December 23). </w:t>
      </w:r>
      <w:hyperlink r:id="rId17">
        <w:r w:rsidRPr="6BB99C85">
          <w:rPr>
            <w:rStyle w:val="Hyperlink"/>
            <w:rFonts w:ascii="Segoe UI" w:hAnsi="Segoe UI" w:cs="Segoe UI"/>
            <w:i/>
            <w:iCs/>
            <w:sz w:val="21"/>
            <w:szCs w:val="21"/>
          </w:rPr>
          <w:t>34 fun team-building activities and games to try in 2025</w:t>
        </w:r>
      </w:hyperlink>
      <w:r w:rsidRPr="6BB99C85">
        <w:rPr>
          <w:rFonts w:ascii="Segoe UI" w:hAnsi="Segoe UI" w:cs="Segoe UI"/>
          <w:sz w:val="21"/>
          <w:szCs w:val="21"/>
        </w:rPr>
        <w:t xml:space="preserve">. </w:t>
      </w:r>
      <w:r w:rsidRPr="6BB99C85">
        <w:rPr>
          <w:rFonts w:ascii="Segoe UI" w:hAnsi="Segoe UI" w:cs="Segoe UI"/>
          <w:i/>
          <w:iCs/>
          <w:sz w:val="21"/>
          <w:szCs w:val="21"/>
        </w:rPr>
        <w:t>The Muse</w:t>
      </w:r>
      <w:r w:rsidRPr="6BB99C85">
        <w:rPr>
          <w:rFonts w:ascii="Segoe UI" w:hAnsi="Segoe UI" w:cs="Segoe UI"/>
          <w:sz w:val="21"/>
          <w:szCs w:val="21"/>
        </w:rPr>
        <w:t>.</w:t>
      </w:r>
    </w:p>
    <w:p w14:paraId="7FF7DD38" w14:textId="77777777" w:rsidR="00DF2503" w:rsidRPr="00612998" w:rsidRDefault="00DF2503" w:rsidP="00DF2503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Segoe UI" w:hAnsi="Segoe UI" w:cs="Segoe UI"/>
        </w:rPr>
      </w:pPr>
      <w:r w:rsidRPr="6BB99C85">
        <w:rPr>
          <w:rFonts w:ascii="Segoe UI" w:hAnsi="Segoe UI" w:cs="Segoe UI"/>
          <w:sz w:val="21"/>
          <w:szCs w:val="21"/>
        </w:rPr>
        <w:t>McCammon, E. (2017, March 26). </w:t>
      </w:r>
      <w:hyperlink r:id="rId18">
        <w:r w:rsidRPr="6BB99C85">
          <w:rPr>
            <w:rStyle w:val="Hyperlink"/>
            <w:rFonts w:ascii="Segoe UI" w:hAnsi="Segoe UI" w:cs="Segoe UI"/>
            <w:i/>
            <w:iCs/>
            <w:sz w:val="21"/>
            <w:szCs w:val="21"/>
          </w:rPr>
          <w:t>How to get into grad school: 29 tips for applying</w:t>
        </w:r>
      </w:hyperlink>
      <w:r w:rsidRPr="6BB99C85">
        <w:rPr>
          <w:rFonts w:ascii="Segoe UI" w:hAnsi="Segoe UI" w:cs="Segoe UI"/>
          <w:sz w:val="21"/>
          <w:szCs w:val="21"/>
        </w:rPr>
        <w:t>. </w:t>
      </w:r>
      <w:proofErr w:type="spellStart"/>
      <w:r w:rsidRPr="6BB99C85">
        <w:rPr>
          <w:rFonts w:ascii="Segoe UI" w:hAnsi="Segoe UI" w:cs="Segoe UI"/>
          <w:i/>
          <w:iCs/>
          <w:sz w:val="21"/>
          <w:szCs w:val="21"/>
        </w:rPr>
        <w:t>PrepScholar</w:t>
      </w:r>
      <w:proofErr w:type="spellEnd"/>
      <w:r w:rsidRPr="6BB99C85">
        <w:rPr>
          <w:rFonts w:ascii="Segoe UI" w:hAnsi="Segoe UI" w:cs="Segoe UI"/>
          <w:sz w:val="21"/>
          <w:szCs w:val="21"/>
        </w:rPr>
        <w:t>.</w:t>
      </w:r>
    </w:p>
    <w:p w14:paraId="62EEBAA8" w14:textId="77777777" w:rsidR="00DF2503" w:rsidRPr="00612998" w:rsidRDefault="00DF2503" w:rsidP="00DF2503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Segoe UI" w:hAnsi="Segoe UI" w:cs="Segoe UI"/>
        </w:rPr>
      </w:pPr>
      <w:r w:rsidRPr="6BB99C85">
        <w:rPr>
          <w:rFonts w:ascii="Segoe UI" w:hAnsi="Segoe UI" w:cs="Segoe UI"/>
          <w:sz w:val="21"/>
          <w:szCs w:val="21"/>
        </w:rPr>
        <w:t>National Institute for Learning Outcomes Assessment. (2019, August). </w:t>
      </w:r>
      <w:hyperlink r:id="rId19">
        <w:r w:rsidRPr="6BB99C85">
          <w:rPr>
            <w:rStyle w:val="Hyperlink"/>
            <w:rFonts w:ascii="Segoe UI" w:hAnsi="Segoe UI" w:cs="Segoe UI"/>
            <w:i/>
            <w:iCs/>
            <w:sz w:val="21"/>
            <w:szCs w:val="21"/>
          </w:rPr>
          <w:t>A brief guide for creating learning outcomes</w:t>
        </w:r>
      </w:hyperlink>
      <w:r w:rsidRPr="6BB99C85">
        <w:rPr>
          <w:rFonts w:ascii="Segoe UI" w:hAnsi="Segoe UI" w:cs="Segoe UI"/>
          <w:sz w:val="21"/>
          <w:szCs w:val="21"/>
        </w:rPr>
        <w:t>.</w:t>
      </w:r>
    </w:p>
    <w:p w14:paraId="7B7BAF0C" w14:textId="77777777" w:rsidR="00DF2503" w:rsidRPr="00612998" w:rsidRDefault="00DF2503" w:rsidP="00DF2503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Segoe UI" w:hAnsi="Segoe UI" w:cs="Segoe UI"/>
        </w:rPr>
      </w:pPr>
      <w:r w:rsidRPr="6BB99C85">
        <w:rPr>
          <w:rFonts w:ascii="Segoe UI" w:hAnsi="Segoe UI" w:cs="Segoe UI"/>
          <w:sz w:val="21"/>
          <w:szCs w:val="21"/>
        </w:rPr>
        <w:t>National Institute of Mental Health. (n.d.). </w:t>
      </w:r>
      <w:hyperlink r:id="rId20">
        <w:r w:rsidRPr="6BB99C85">
          <w:rPr>
            <w:rStyle w:val="Hyperlink"/>
            <w:rFonts w:ascii="Segoe UI" w:hAnsi="Segoe UI" w:cs="Segoe UI"/>
            <w:i/>
            <w:iCs/>
            <w:sz w:val="21"/>
            <w:szCs w:val="21"/>
          </w:rPr>
          <w:t>Caring for your mental health</w:t>
        </w:r>
      </w:hyperlink>
      <w:r w:rsidRPr="6BB99C85">
        <w:rPr>
          <w:rFonts w:ascii="Segoe UI" w:hAnsi="Segoe UI" w:cs="Segoe UI"/>
          <w:sz w:val="21"/>
          <w:szCs w:val="21"/>
        </w:rPr>
        <w:t>. </w:t>
      </w:r>
      <w:r w:rsidRPr="6BB99C85">
        <w:rPr>
          <w:rFonts w:ascii="Segoe UI" w:hAnsi="Segoe UI" w:cs="Segoe UI"/>
          <w:i/>
          <w:iCs/>
          <w:sz w:val="21"/>
          <w:szCs w:val="21"/>
        </w:rPr>
        <w:t>U.S. Department of Health and Human Services</w:t>
      </w:r>
      <w:r w:rsidRPr="6BB99C85">
        <w:rPr>
          <w:rFonts w:ascii="Segoe UI" w:hAnsi="Segoe UI" w:cs="Segoe UI"/>
          <w:sz w:val="21"/>
          <w:szCs w:val="21"/>
        </w:rPr>
        <w:t>.</w:t>
      </w:r>
    </w:p>
    <w:p w14:paraId="52F74E67" w14:textId="77777777" w:rsidR="00DF2503" w:rsidRPr="00612998" w:rsidRDefault="00DF2503" w:rsidP="00DF2503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Segoe UI" w:hAnsi="Segoe UI" w:cs="Segoe UI"/>
        </w:rPr>
      </w:pPr>
      <w:r w:rsidRPr="6BB99C85">
        <w:rPr>
          <w:rFonts w:ascii="Segoe UI" w:hAnsi="Segoe UI" w:cs="Segoe UI"/>
          <w:sz w:val="21"/>
          <w:szCs w:val="21"/>
        </w:rPr>
        <w:t>NMSU Global Campus. (2025, February 24). </w:t>
      </w:r>
      <w:hyperlink r:id="rId21">
        <w:r w:rsidRPr="6BB99C85">
          <w:rPr>
            <w:rStyle w:val="Hyperlink"/>
            <w:rFonts w:ascii="Segoe UI" w:hAnsi="Segoe UI" w:cs="Segoe UI"/>
            <w:i/>
            <w:iCs/>
            <w:sz w:val="21"/>
            <w:szCs w:val="21"/>
          </w:rPr>
          <w:t>What employers really want: Top skills college graduates need to succeed in today’s job market</w:t>
        </w:r>
      </w:hyperlink>
      <w:r w:rsidRPr="6BB99C85">
        <w:rPr>
          <w:rFonts w:ascii="Segoe UI" w:hAnsi="Segoe UI" w:cs="Segoe UI"/>
          <w:sz w:val="21"/>
          <w:szCs w:val="21"/>
        </w:rPr>
        <w:t>.</w:t>
      </w:r>
    </w:p>
    <w:p w14:paraId="7487A6BF" w14:textId="77777777" w:rsidR="00DF2503" w:rsidRPr="00612998" w:rsidRDefault="00DF2503" w:rsidP="00DF2503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Segoe UI" w:hAnsi="Segoe UI" w:cs="Segoe UI"/>
        </w:rPr>
      </w:pPr>
      <w:r w:rsidRPr="6BB99C85">
        <w:rPr>
          <w:rFonts w:ascii="Segoe UI" w:hAnsi="Segoe UI" w:cs="Segoe UI"/>
          <w:sz w:val="21"/>
          <w:szCs w:val="21"/>
        </w:rPr>
        <w:t xml:space="preserve">O'Leary, J. (2014, November). </w:t>
      </w:r>
      <w:hyperlink r:id="rId22">
        <w:r w:rsidRPr="6BB99C85">
          <w:rPr>
            <w:rStyle w:val="Hyperlink"/>
            <w:rFonts w:ascii="Segoe UI" w:hAnsi="Segoe UI" w:cs="Segoe UI"/>
            <w:i/>
            <w:iCs/>
            <w:sz w:val="21"/>
            <w:szCs w:val="21"/>
          </w:rPr>
          <w:t>The importance of good conversation – and how to have it</w:t>
        </w:r>
      </w:hyperlink>
      <w:r w:rsidRPr="6BB99C85">
        <w:rPr>
          <w:rFonts w:ascii="Segoe UI" w:hAnsi="Segoe UI" w:cs="Segoe UI"/>
          <w:sz w:val="21"/>
          <w:szCs w:val="21"/>
        </w:rPr>
        <w:t xml:space="preserve"> [Video]. </w:t>
      </w:r>
      <w:proofErr w:type="spellStart"/>
      <w:r w:rsidRPr="6BB99C85">
        <w:rPr>
          <w:rFonts w:ascii="Segoe UI" w:hAnsi="Segoe UI" w:cs="Segoe UI"/>
          <w:sz w:val="21"/>
          <w:szCs w:val="21"/>
        </w:rPr>
        <w:t>TED@State</w:t>
      </w:r>
      <w:proofErr w:type="spellEnd"/>
      <w:r w:rsidRPr="6BB99C85">
        <w:rPr>
          <w:rFonts w:ascii="Segoe UI" w:hAnsi="Segoe UI" w:cs="Segoe UI"/>
          <w:sz w:val="21"/>
          <w:szCs w:val="21"/>
        </w:rPr>
        <w:t xml:space="preserve"> Street London. TED.</w:t>
      </w:r>
    </w:p>
    <w:p w14:paraId="1314EBB8" w14:textId="77777777" w:rsidR="00DF2503" w:rsidRPr="00612998" w:rsidRDefault="00DF2503" w:rsidP="00DF2503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Segoe UI" w:hAnsi="Segoe UI" w:cs="Segoe UI"/>
        </w:rPr>
      </w:pPr>
      <w:r w:rsidRPr="6BB99C85">
        <w:rPr>
          <w:rFonts w:ascii="Segoe UI" w:hAnsi="Segoe UI" w:cs="Segoe UI"/>
          <w:sz w:val="21"/>
          <w:szCs w:val="21"/>
        </w:rPr>
        <w:t>Otto, K. (2020, May 26). </w:t>
      </w:r>
      <w:hyperlink r:id="rId23">
        <w:r w:rsidRPr="6BB99C85">
          <w:rPr>
            <w:rStyle w:val="Hyperlink"/>
            <w:rFonts w:ascii="Segoe UI" w:hAnsi="Segoe UI" w:cs="Segoe UI"/>
            <w:i/>
            <w:iCs/>
            <w:sz w:val="21"/>
            <w:szCs w:val="21"/>
          </w:rPr>
          <w:t>9 professional development activities for college students</w:t>
        </w:r>
      </w:hyperlink>
      <w:r w:rsidRPr="6BB99C85">
        <w:rPr>
          <w:rFonts w:ascii="Segoe UI" w:hAnsi="Segoe UI" w:cs="Segoe UI"/>
          <w:sz w:val="21"/>
          <w:szCs w:val="21"/>
        </w:rPr>
        <w:t>. Modern Campus.</w:t>
      </w:r>
    </w:p>
    <w:p w14:paraId="24A3AEEA" w14:textId="77777777" w:rsidR="00DF2503" w:rsidRPr="00612998" w:rsidRDefault="00DF2503" w:rsidP="00DF2503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Segoe UI" w:hAnsi="Segoe UI" w:cs="Segoe UI"/>
          <w:sz w:val="21"/>
          <w:szCs w:val="21"/>
        </w:rPr>
      </w:pPr>
      <w:r w:rsidRPr="6BB99C85">
        <w:rPr>
          <w:rFonts w:ascii="Segoe UI" w:hAnsi="Segoe UI" w:cs="Segoe UI"/>
          <w:sz w:val="21"/>
          <w:szCs w:val="21"/>
        </w:rPr>
        <w:t xml:space="preserve">Porath, C. (2018, January). </w:t>
      </w:r>
      <w:hyperlink r:id="rId24">
        <w:r w:rsidRPr="6BB99C85">
          <w:rPr>
            <w:rStyle w:val="Hyperlink"/>
            <w:rFonts w:ascii="Segoe UI" w:hAnsi="Segoe UI" w:cs="Segoe UI"/>
            <w:i/>
            <w:iCs/>
            <w:sz w:val="21"/>
            <w:szCs w:val="21"/>
          </w:rPr>
          <w:t>Why being respectful to your coworkers is good for business</w:t>
        </w:r>
      </w:hyperlink>
      <w:r w:rsidRPr="6BB99C85">
        <w:rPr>
          <w:rFonts w:ascii="Segoe UI" w:hAnsi="Segoe UI" w:cs="Segoe UI"/>
          <w:sz w:val="21"/>
          <w:szCs w:val="21"/>
        </w:rPr>
        <w:t xml:space="preserve"> [Video]. </w:t>
      </w:r>
      <w:proofErr w:type="spellStart"/>
      <w:r w:rsidRPr="6BB99C85">
        <w:rPr>
          <w:rFonts w:ascii="Segoe UI" w:hAnsi="Segoe UI" w:cs="Segoe UI"/>
          <w:sz w:val="21"/>
          <w:szCs w:val="21"/>
        </w:rPr>
        <w:t>TEDxUniversityofNevada</w:t>
      </w:r>
      <w:proofErr w:type="spellEnd"/>
      <w:r w:rsidRPr="6BB99C85">
        <w:rPr>
          <w:rFonts w:ascii="Segoe UI" w:hAnsi="Segoe UI" w:cs="Segoe UI"/>
          <w:sz w:val="21"/>
          <w:szCs w:val="21"/>
        </w:rPr>
        <w:t>. TED.</w:t>
      </w:r>
    </w:p>
    <w:p w14:paraId="3679FBE8" w14:textId="77777777" w:rsidR="00DF2503" w:rsidRPr="00612998" w:rsidRDefault="00DF2503" w:rsidP="00DF2503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Segoe UI" w:hAnsi="Segoe UI" w:cs="Segoe UI"/>
        </w:rPr>
      </w:pPr>
      <w:r w:rsidRPr="6BB99C85">
        <w:rPr>
          <w:rFonts w:ascii="Segoe UI" w:hAnsi="Segoe UI" w:cs="Segoe UI"/>
          <w:sz w:val="21"/>
          <w:szCs w:val="21"/>
        </w:rPr>
        <w:t>Rosenberg McKay, D. (2019, November 7). </w:t>
      </w:r>
      <w:hyperlink r:id="rId25">
        <w:r w:rsidRPr="6BB99C85">
          <w:rPr>
            <w:rStyle w:val="Hyperlink"/>
            <w:rFonts w:ascii="Segoe UI" w:hAnsi="Segoe UI" w:cs="Segoe UI"/>
            <w:i/>
            <w:iCs/>
            <w:sz w:val="21"/>
            <w:szCs w:val="21"/>
          </w:rPr>
          <w:t>Professionalism in the workplace: How to conduct yourself on the job</w:t>
        </w:r>
      </w:hyperlink>
      <w:r w:rsidRPr="6BB99C85">
        <w:rPr>
          <w:rFonts w:ascii="Segoe UI" w:hAnsi="Segoe UI" w:cs="Segoe UI"/>
          <w:sz w:val="21"/>
          <w:szCs w:val="21"/>
        </w:rPr>
        <w:t>. The Balance.</w:t>
      </w:r>
    </w:p>
    <w:p w14:paraId="00C1D644" w14:textId="77777777" w:rsidR="00DF2503" w:rsidRPr="00612998" w:rsidRDefault="00DF2503" w:rsidP="00DF2503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Segoe UI" w:hAnsi="Segoe UI" w:cs="Segoe UI"/>
        </w:rPr>
      </w:pPr>
      <w:r w:rsidRPr="6BB99C85">
        <w:rPr>
          <w:rFonts w:ascii="Segoe UI" w:hAnsi="Segoe UI" w:cs="Segoe UI"/>
          <w:sz w:val="21"/>
          <w:szCs w:val="21"/>
        </w:rPr>
        <w:t>Su, J. (2021, February 9). </w:t>
      </w:r>
      <w:hyperlink r:id="rId26">
        <w:r w:rsidRPr="6BB99C85">
          <w:rPr>
            <w:rStyle w:val="Hyperlink"/>
            <w:rFonts w:ascii="Segoe UI" w:hAnsi="Segoe UI" w:cs="Segoe UI"/>
            <w:i/>
            <w:iCs/>
            <w:sz w:val="21"/>
            <w:szCs w:val="21"/>
          </w:rPr>
          <w:t>Write an incredible resume: 5 golden rules</w:t>
        </w:r>
      </w:hyperlink>
      <w:r w:rsidRPr="6BB99C85">
        <w:rPr>
          <w:rFonts w:ascii="Segoe UI" w:hAnsi="Segoe UI" w:cs="Segoe UI"/>
          <w:sz w:val="21"/>
          <w:szCs w:val="21"/>
        </w:rPr>
        <w:t> [Video]. </w:t>
      </w:r>
      <w:r w:rsidRPr="6BB99C85">
        <w:rPr>
          <w:rFonts w:ascii="Segoe UI" w:hAnsi="Segoe UI" w:cs="Segoe UI"/>
          <w:i/>
          <w:iCs/>
          <w:sz w:val="21"/>
          <w:szCs w:val="21"/>
        </w:rPr>
        <w:t>YouTube</w:t>
      </w:r>
      <w:r w:rsidRPr="6BB99C85">
        <w:rPr>
          <w:rFonts w:ascii="Segoe UI" w:hAnsi="Segoe UI" w:cs="Segoe UI"/>
          <w:sz w:val="21"/>
          <w:szCs w:val="21"/>
        </w:rPr>
        <w:t>.</w:t>
      </w:r>
    </w:p>
    <w:p w14:paraId="2745A028" w14:textId="77777777" w:rsidR="00DF2503" w:rsidRPr="00612998" w:rsidRDefault="00DF2503" w:rsidP="00DF2503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Segoe UI" w:hAnsi="Segoe UI" w:cs="Segoe UI"/>
          <w:sz w:val="21"/>
          <w:szCs w:val="21"/>
        </w:rPr>
      </w:pPr>
      <w:r w:rsidRPr="6BB99C85">
        <w:rPr>
          <w:rFonts w:ascii="Segoe UI" w:hAnsi="Segoe UI" w:cs="Segoe UI"/>
          <w:sz w:val="21"/>
          <w:szCs w:val="21"/>
        </w:rPr>
        <w:t>TEDx Talks. (2014, March 25). </w:t>
      </w:r>
      <w:hyperlink r:id="rId27">
        <w:r w:rsidRPr="6BB99C85">
          <w:rPr>
            <w:rStyle w:val="Hyperlink"/>
            <w:rFonts w:ascii="Segoe UI" w:hAnsi="Segoe UI" w:cs="Segoe UI"/>
            <w:i/>
            <w:iCs/>
            <w:sz w:val="21"/>
            <w:szCs w:val="21"/>
          </w:rPr>
          <w:t xml:space="preserve">The value of internships: The Olene S. Walker Institute interns at </w:t>
        </w:r>
        <w:proofErr w:type="spellStart"/>
        <w:r w:rsidRPr="6BB99C85">
          <w:rPr>
            <w:rStyle w:val="Hyperlink"/>
            <w:rFonts w:ascii="Segoe UI" w:hAnsi="Segoe UI" w:cs="Segoe UI"/>
            <w:i/>
            <w:iCs/>
            <w:sz w:val="21"/>
            <w:szCs w:val="21"/>
          </w:rPr>
          <w:t>TEDxWeberStateUniversity</w:t>
        </w:r>
        <w:proofErr w:type="spellEnd"/>
      </w:hyperlink>
      <w:r w:rsidRPr="6BB99C85">
        <w:rPr>
          <w:rFonts w:ascii="Segoe UI" w:hAnsi="Segoe UI" w:cs="Segoe UI"/>
          <w:sz w:val="21"/>
          <w:szCs w:val="21"/>
        </w:rPr>
        <w:t> [Video]. YouTube.</w:t>
      </w:r>
    </w:p>
    <w:p w14:paraId="351DF3E0" w14:textId="77777777" w:rsidR="00DF2503" w:rsidRDefault="00DF2503" w:rsidP="00DF2503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Segoe UI" w:hAnsi="Segoe UI" w:cs="Segoe UI"/>
        </w:rPr>
      </w:pPr>
      <w:r w:rsidRPr="6BB99C85">
        <w:rPr>
          <w:rFonts w:ascii="Segoe UI" w:hAnsi="Segoe UI" w:cs="Segoe UI"/>
          <w:sz w:val="21"/>
          <w:szCs w:val="21"/>
        </w:rPr>
        <w:t>The Academic Society with Toyin Alli. (2019, May 26). </w:t>
      </w:r>
      <w:hyperlink r:id="rId28">
        <w:r w:rsidRPr="6BB99C85">
          <w:rPr>
            <w:rStyle w:val="Hyperlink"/>
            <w:rFonts w:ascii="Segoe UI" w:hAnsi="Segoe UI" w:cs="Segoe UI"/>
            <w:i/>
            <w:iCs/>
            <w:sz w:val="21"/>
            <w:szCs w:val="21"/>
          </w:rPr>
          <w:t>8 ways to prepare for grad school: Advice from grad students</w:t>
        </w:r>
      </w:hyperlink>
      <w:r w:rsidRPr="6BB99C85">
        <w:rPr>
          <w:rFonts w:ascii="Segoe UI" w:hAnsi="Segoe UI" w:cs="Segoe UI"/>
          <w:sz w:val="21"/>
          <w:szCs w:val="21"/>
        </w:rPr>
        <w:t> [Video]. </w:t>
      </w:r>
      <w:r w:rsidRPr="6BB99C85">
        <w:rPr>
          <w:rFonts w:ascii="Segoe UI" w:hAnsi="Segoe UI" w:cs="Segoe UI"/>
          <w:i/>
          <w:iCs/>
          <w:sz w:val="21"/>
          <w:szCs w:val="21"/>
        </w:rPr>
        <w:t>YouTube</w:t>
      </w:r>
      <w:r w:rsidRPr="6BB99C85">
        <w:rPr>
          <w:rFonts w:ascii="Segoe UI" w:hAnsi="Segoe UI" w:cs="Segoe UI"/>
          <w:sz w:val="21"/>
          <w:szCs w:val="21"/>
        </w:rPr>
        <w:t>.</w:t>
      </w:r>
    </w:p>
    <w:p w14:paraId="5921B972" w14:textId="77777777" w:rsidR="00DF2503" w:rsidRDefault="00DF2503" w:rsidP="00DF2503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Segoe UI" w:hAnsi="Segoe UI" w:cs="Segoe UI"/>
        </w:rPr>
      </w:pPr>
      <w:r w:rsidRPr="6BB99C85">
        <w:rPr>
          <w:rFonts w:ascii="Segoe UI" w:hAnsi="Segoe UI" w:cs="Segoe UI"/>
          <w:sz w:val="21"/>
          <w:szCs w:val="21"/>
        </w:rPr>
        <w:t>The American Institute of Stress. (n.d.). </w:t>
      </w:r>
      <w:hyperlink r:id="rId29">
        <w:r w:rsidRPr="6BB99C85">
          <w:rPr>
            <w:rStyle w:val="Hyperlink"/>
            <w:rFonts w:ascii="Segoe UI" w:hAnsi="Segoe UI" w:cs="Segoe UI"/>
            <w:i/>
            <w:iCs/>
            <w:sz w:val="21"/>
            <w:szCs w:val="21"/>
          </w:rPr>
          <w:t>Stress affects your body and mind</w:t>
        </w:r>
      </w:hyperlink>
      <w:r w:rsidRPr="6BB99C85">
        <w:rPr>
          <w:rFonts w:ascii="Segoe UI" w:hAnsi="Segoe UI" w:cs="Segoe UI"/>
          <w:sz w:val="21"/>
          <w:szCs w:val="21"/>
        </w:rPr>
        <w:t>. </w:t>
      </w:r>
      <w:r w:rsidRPr="6BB99C85">
        <w:rPr>
          <w:rFonts w:ascii="Segoe UI" w:hAnsi="Segoe UI" w:cs="Segoe UI"/>
          <w:i/>
          <w:iCs/>
          <w:sz w:val="21"/>
          <w:szCs w:val="21"/>
        </w:rPr>
        <w:t>stress.org</w:t>
      </w:r>
      <w:r w:rsidRPr="6BB99C85">
        <w:rPr>
          <w:rFonts w:ascii="Segoe UI" w:hAnsi="Segoe UI" w:cs="Segoe UI"/>
          <w:sz w:val="21"/>
          <w:szCs w:val="21"/>
        </w:rPr>
        <w:t>.</w:t>
      </w:r>
    </w:p>
    <w:p w14:paraId="7DD41D2B" w14:textId="77777777" w:rsidR="00DF2503" w:rsidRDefault="00DF2503" w:rsidP="00DF2503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Segoe UI" w:hAnsi="Segoe UI" w:cs="Segoe UI"/>
        </w:rPr>
      </w:pPr>
      <w:proofErr w:type="spellStart"/>
      <w:r w:rsidRPr="6BB99C85">
        <w:rPr>
          <w:rFonts w:ascii="Segoe UI" w:hAnsi="Segoe UI" w:cs="Segoe UI"/>
          <w:sz w:val="21"/>
          <w:szCs w:val="21"/>
        </w:rPr>
        <w:t>Thork</w:t>
      </w:r>
      <w:proofErr w:type="spellEnd"/>
      <w:r w:rsidRPr="6BB99C85">
        <w:rPr>
          <w:rFonts w:ascii="Segoe UI" w:hAnsi="Segoe UI" w:cs="Segoe UI"/>
          <w:sz w:val="21"/>
          <w:szCs w:val="21"/>
        </w:rPr>
        <w:t>, J. (n.d.). </w:t>
      </w:r>
      <w:hyperlink r:id="rId30">
        <w:r w:rsidRPr="6BB99C85">
          <w:rPr>
            <w:rStyle w:val="Hyperlink"/>
            <w:rFonts w:ascii="Segoe UI" w:hAnsi="Segoe UI" w:cs="Segoe UI"/>
            <w:i/>
            <w:iCs/>
            <w:sz w:val="21"/>
            <w:szCs w:val="21"/>
          </w:rPr>
          <w:t>How to write a cover letter: We’ve got writing tips and a sample you can use to get started</w:t>
        </w:r>
      </w:hyperlink>
      <w:r w:rsidRPr="6BB99C85">
        <w:rPr>
          <w:rFonts w:ascii="Segoe UI" w:hAnsi="Segoe UI" w:cs="Segoe UI"/>
          <w:sz w:val="21"/>
          <w:szCs w:val="21"/>
        </w:rPr>
        <w:t>. </w:t>
      </w:r>
      <w:r w:rsidRPr="6BB99C85">
        <w:rPr>
          <w:rFonts w:ascii="Segoe UI" w:hAnsi="Segoe UI" w:cs="Segoe UI"/>
          <w:i/>
          <w:iCs/>
          <w:sz w:val="21"/>
          <w:szCs w:val="21"/>
        </w:rPr>
        <w:t>Monster</w:t>
      </w:r>
      <w:r w:rsidRPr="6BB99C85">
        <w:rPr>
          <w:rFonts w:ascii="Segoe UI" w:hAnsi="Segoe UI" w:cs="Segoe UI"/>
          <w:sz w:val="21"/>
          <w:szCs w:val="21"/>
        </w:rPr>
        <w:t>.</w:t>
      </w:r>
    </w:p>
    <w:p w14:paraId="4D6FFF8B" w14:textId="77777777" w:rsidR="00DF2503" w:rsidRDefault="00DF2503" w:rsidP="00DF2503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Segoe UI" w:hAnsi="Segoe UI" w:cs="Segoe UI"/>
        </w:rPr>
      </w:pPr>
      <w:r w:rsidRPr="6BB99C85">
        <w:rPr>
          <w:rFonts w:ascii="Segoe UI" w:hAnsi="Segoe UI" w:cs="Segoe UI"/>
          <w:sz w:val="21"/>
          <w:szCs w:val="21"/>
        </w:rPr>
        <w:lastRenderedPageBreak/>
        <w:t>U.S. Department of Labor. (n.d.). </w:t>
      </w:r>
      <w:hyperlink r:id="rId31">
        <w:r w:rsidRPr="6BB99C85">
          <w:rPr>
            <w:rStyle w:val="Hyperlink"/>
            <w:rFonts w:ascii="Segoe UI" w:hAnsi="Segoe UI" w:cs="Segoe UI"/>
            <w:i/>
            <w:iCs/>
            <w:sz w:val="21"/>
            <w:szCs w:val="21"/>
          </w:rPr>
          <w:t>Interview tips</w:t>
        </w:r>
      </w:hyperlink>
      <w:r w:rsidRPr="6BB99C85">
        <w:rPr>
          <w:rFonts w:ascii="Segoe UI" w:hAnsi="Segoe UI" w:cs="Segoe UI"/>
          <w:sz w:val="21"/>
          <w:szCs w:val="21"/>
        </w:rPr>
        <w:t>. </w:t>
      </w:r>
      <w:r w:rsidRPr="6BB99C85">
        <w:rPr>
          <w:rFonts w:ascii="Segoe UI" w:hAnsi="Segoe UI" w:cs="Segoe UI"/>
          <w:i/>
          <w:iCs/>
          <w:sz w:val="21"/>
          <w:szCs w:val="21"/>
        </w:rPr>
        <w:t>dol.gov</w:t>
      </w:r>
      <w:r w:rsidRPr="6BB99C85">
        <w:rPr>
          <w:rFonts w:ascii="Segoe UI" w:hAnsi="Segoe UI" w:cs="Segoe UI"/>
          <w:sz w:val="21"/>
          <w:szCs w:val="21"/>
        </w:rPr>
        <w:t>.</w:t>
      </w:r>
    </w:p>
    <w:p w14:paraId="5CAB5A53" w14:textId="77777777" w:rsidR="00DF2503" w:rsidRPr="00612998" w:rsidRDefault="00DF2503" w:rsidP="00DF2503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Segoe UI" w:hAnsi="Segoe UI" w:cs="Segoe UI"/>
          <w:sz w:val="21"/>
          <w:szCs w:val="21"/>
        </w:rPr>
      </w:pPr>
      <w:r w:rsidRPr="00612998">
        <w:rPr>
          <w:rFonts w:ascii="Segoe UI" w:hAnsi="Segoe UI" w:cs="Segoe UI"/>
          <w:sz w:val="21"/>
          <w:szCs w:val="21"/>
        </w:rPr>
        <w:t xml:space="preserve">Weller, J. (2016, October 10; updated 2023, March 21). </w:t>
      </w:r>
      <w:hyperlink r:id="rId32" w:history="1">
        <w:r w:rsidRPr="00612998">
          <w:rPr>
            <w:rStyle w:val="Hyperlink"/>
            <w:rFonts w:ascii="Segoe UI" w:hAnsi="Segoe UI" w:cs="Segoe UI"/>
            <w:i/>
            <w:iCs/>
            <w:sz w:val="21"/>
            <w:szCs w:val="21"/>
          </w:rPr>
          <w:t>Workplace collaboration: Reaching company success together</w:t>
        </w:r>
      </w:hyperlink>
      <w:r w:rsidRPr="00612998">
        <w:rPr>
          <w:rFonts w:ascii="Segoe UI" w:hAnsi="Segoe UI" w:cs="Segoe UI"/>
          <w:sz w:val="21"/>
          <w:szCs w:val="21"/>
        </w:rPr>
        <w:t xml:space="preserve">. </w:t>
      </w:r>
      <w:r w:rsidRPr="00612998">
        <w:rPr>
          <w:rFonts w:ascii="Segoe UI" w:hAnsi="Segoe UI" w:cs="Segoe UI"/>
          <w:i/>
          <w:iCs/>
          <w:sz w:val="21"/>
          <w:szCs w:val="21"/>
        </w:rPr>
        <w:t>Smartsheet</w:t>
      </w:r>
      <w:r w:rsidRPr="00612998">
        <w:rPr>
          <w:rFonts w:ascii="Segoe UI" w:hAnsi="Segoe UI" w:cs="Segoe UI"/>
          <w:sz w:val="21"/>
          <w:szCs w:val="21"/>
        </w:rPr>
        <w:t>.</w:t>
      </w:r>
    </w:p>
    <w:p w14:paraId="34B51265" w14:textId="77777777" w:rsidR="00DF2503" w:rsidRPr="00612998" w:rsidRDefault="00DF2503" w:rsidP="00DF2503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Segoe UI" w:hAnsi="Segoe UI" w:cs="Segoe UI"/>
        </w:rPr>
      </w:pPr>
      <w:r w:rsidRPr="6BB99C85">
        <w:rPr>
          <w:rFonts w:ascii="Segoe UI" w:hAnsi="Segoe UI" w:cs="Segoe UI"/>
          <w:sz w:val="21"/>
          <w:szCs w:val="21"/>
        </w:rPr>
        <w:t>Winch, G. (2014, November). </w:t>
      </w:r>
      <w:hyperlink r:id="rId33">
        <w:r w:rsidRPr="6BB99C85">
          <w:rPr>
            <w:rStyle w:val="Hyperlink"/>
            <w:rFonts w:ascii="Segoe UI" w:hAnsi="Segoe UI" w:cs="Segoe UI"/>
            <w:i/>
            <w:iCs/>
            <w:sz w:val="21"/>
            <w:szCs w:val="21"/>
          </w:rPr>
          <w:t>Why we all need to practice emotional first aid</w:t>
        </w:r>
      </w:hyperlink>
      <w:r w:rsidRPr="6BB99C85">
        <w:rPr>
          <w:rFonts w:ascii="Segoe UI" w:hAnsi="Segoe UI" w:cs="Segoe UI"/>
          <w:sz w:val="21"/>
          <w:szCs w:val="21"/>
        </w:rPr>
        <w:t>. </w:t>
      </w:r>
      <w:proofErr w:type="spellStart"/>
      <w:r w:rsidRPr="6BB99C85">
        <w:rPr>
          <w:rFonts w:ascii="Segoe UI" w:hAnsi="Segoe UI" w:cs="Segoe UI"/>
          <w:i/>
          <w:iCs/>
          <w:sz w:val="21"/>
          <w:szCs w:val="21"/>
        </w:rPr>
        <w:t>TEDxLinnaeusUniversity</w:t>
      </w:r>
      <w:proofErr w:type="spellEnd"/>
      <w:r w:rsidRPr="6BB99C85">
        <w:rPr>
          <w:rFonts w:ascii="Segoe UI" w:hAnsi="Segoe UI" w:cs="Segoe UI"/>
          <w:sz w:val="21"/>
          <w:szCs w:val="21"/>
        </w:rPr>
        <w:t>. TED.</w:t>
      </w:r>
    </w:p>
    <w:p w14:paraId="218F8A47" w14:textId="77777777" w:rsidR="00DF2503" w:rsidRPr="00612998" w:rsidRDefault="00DF2503" w:rsidP="00DF2503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Segoe UI" w:hAnsi="Segoe UI" w:cs="Segoe UI"/>
        </w:rPr>
      </w:pPr>
      <w:r w:rsidRPr="6BB99C85">
        <w:rPr>
          <w:rFonts w:ascii="Segoe UI" w:hAnsi="Segoe UI" w:cs="Segoe UI"/>
          <w:sz w:val="21"/>
          <w:szCs w:val="21"/>
        </w:rPr>
        <w:t>Winch, G. (2016, August 23). </w:t>
      </w:r>
      <w:hyperlink r:id="rId34">
        <w:r w:rsidRPr="6BB99C85">
          <w:rPr>
            <w:rStyle w:val="Hyperlink"/>
            <w:rFonts w:ascii="Segoe UI" w:hAnsi="Segoe UI" w:cs="Segoe UI"/>
            <w:i/>
            <w:iCs/>
            <w:sz w:val="21"/>
            <w:szCs w:val="21"/>
          </w:rPr>
          <w:t>5 ways to build lasting self-esteem</w:t>
        </w:r>
      </w:hyperlink>
      <w:r w:rsidRPr="6BB99C85">
        <w:rPr>
          <w:rFonts w:ascii="Segoe UI" w:hAnsi="Segoe UI" w:cs="Segoe UI"/>
          <w:sz w:val="21"/>
          <w:szCs w:val="21"/>
        </w:rPr>
        <w:t>. </w:t>
      </w:r>
      <w:r w:rsidRPr="6BB99C85">
        <w:rPr>
          <w:rFonts w:ascii="Segoe UI" w:hAnsi="Segoe UI" w:cs="Segoe UI"/>
          <w:i/>
          <w:iCs/>
          <w:sz w:val="21"/>
          <w:szCs w:val="21"/>
        </w:rPr>
        <w:t>TED Ideas</w:t>
      </w:r>
      <w:r w:rsidRPr="6BB99C85">
        <w:rPr>
          <w:rFonts w:ascii="Segoe UI" w:hAnsi="Segoe UI" w:cs="Segoe UI"/>
          <w:sz w:val="21"/>
          <w:szCs w:val="21"/>
        </w:rPr>
        <w:t>.</w:t>
      </w:r>
    </w:p>
    <w:p w14:paraId="1AB89A9D" w14:textId="77777777" w:rsidR="00DF2503" w:rsidRPr="00612998" w:rsidRDefault="00DF2503" w:rsidP="00DF2503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Segoe UI" w:hAnsi="Segoe UI" w:cs="Segoe UI"/>
          <w:sz w:val="21"/>
          <w:szCs w:val="21"/>
        </w:rPr>
      </w:pPr>
      <w:r w:rsidRPr="6BB99C85">
        <w:rPr>
          <w:rFonts w:ascii="Segoe UI" w:hAnsi="Segoe UI" w:cs="Segoe UI"/>
          <w:sz w:val="21"/>
          <w:szCs w:val="21"/>
        </w:rPr>
        <w:t>Youth Career Options. (2020, June 24). </w:t>
      </w:r>
      <w:hyperlink r:id="rId35">
        <w:r w:rsidRPr="6BB99C85">
          <w:rPr>
            <w:rStyle w:val="Hyperlink"/>
            <w:rFonts w:ascii="Segoe UI" w:hAnsi="Segoe UI" w:cs="Segoe UI"/>
            <w:i/>
            <w:iCs/>
            <w:sz w:val="21"/>
            <w:szCs w:val="21"/>
          </w:rPr>
          <w:t>Professionalism in the workplace</w:t>
        </w:r>
      </w:hyperlink>
      <w:r w:rsidRPr="6BB99C85">
        <w:rPr>
          <w:rFonts w:ascii="Segoe UI" w:hAnsi="Segoe UI" w:cs="Segoe UI"/>
          <w:sz w:val="21"/>
          <w:szCs w:val="21"/>
        </w:rPr>
        <w:t> [Video]. YouTube.</w:t>
      </w:r>
    </w:p>
    <w:p w14:paraId="37104430" w14:textId="77777777" w:rsidR="00DF2503" w:rsidRPr="00612998" w:rsidRDefault="00DF2503" w:rsidP="00DF2503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Segoe UI" w:hAnsi="Segoe UI" w:cs="Segoe UI"/>
        </w:rPr>
      </w:pPr>
      <w:proofErr w:type="spellStart"/>
      <w:r w:rsidRPr="6BB99C85">
        <w:rPr>
          <w:rFonts w:ascii="Segoe UI" w:hAnsi="Segoe UI" w:cs="Segoe UI"/>
          <w:sz w:val="21"/>
          <w:szCs w:val="21"/>
        </w:rPr>
        <w:t>Zackal</w:t>
      </w:r>
      <w:proofErr w:type="spellEnd"/>
      <w:r w:rsidRPr="6BB99C85">
        <w:rPr>
          <w:rFonts w:ascii="Segoe UI" w:hAnsi="Segoe UI" w:cs="Segoe UI"/>
          <w:sz w:val="21"/>
          <w:szCs w:val="21"/>
        </w:rPr>
        <w:t>, J. (2023, September 13). </w:t>
      </w:r>
      <w:hyperlink r:id="rId36">
        <w:r w:rsidRPr="6BB99C85">
          <w:rPr>
            <w:rStyle w:val="Hyperlink"/>
            <w:rFonts w:ascii="Segoe UI" w:hAnsi="Segoe UI" w:cs="Segoe UI"/>
            <w:i/>
            <w:iCs/>
            <w:sz w:val="21"/>
            <w:szCs w:val="21"/>
          </w:rPr>
          <w:t>5 things to know about your job references</w:t>
        </w:r>
      </w:hyperlink>
      <w:r w:rsidRPr="6BB99C85">
        <w:rPr>
          <w:rFonts w:ascii="Segoe UI" w:hAnsi="Segoe UI" w:cs="Segoe UI"/>
          <w:sz w:val="21"/>
          <w:szCs w:val="21"/>
        </w:rPr>
        <w:t>. </w:t>
      </w:r>
      <w:proofErr w:type="spellStart"/>
      <w:r w:rsidRPr="6BB99C85">
        <w:rPr>
          <w:rFonts w:ascii="Segoe UI" w:hAnsi="Segoe UI" w:cs="Segoe UI"/>
          <w:i/>
          <w:iCs/>
          <w:sz w:val="21"/>
          <w:szCs w:val="21"/>
        </w:rPr>
        <w:t>HigherEdJobs</w:t>
      </w:r>
      <w:proofErr w:type="spellEnd"/>
      <w:r w:rsidRPr="6BB99C85">
        <w:rPr>
          <w:rFonts w:ascii="Segoe UI" w:hAnsi="Segoe UI" w:cs="Segoe UI"/>
          <w:sz w:val="21"/>
          <w:szCs w:val="21"/>
        </w:rPr>
        <w:t>.</w:t>
      </w:r>
    </w:p>
    <w:p w14:paraId="0614C666" w14:textId="77777777" w:rsidR="00DF2503" w:rsidRPr="00612998" w:rsidRDefault="00DF2503" w:rsidP="00DF2503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Segoe UI" w:hAnsi="Segoe UI" w:cs="Segoe UI"/>
        </w:rPr>
      </w:pPr>
      <w:proofErr w:type="spellStart"/>
      <w:r w:rsidRPr="6BB99C85">
        <w:rPr>
          <w:rFonts w:ascii="Segoe UI" w:hAnsi="Segoe UI" w:cs="Segoe UI"/>
          <w:sz w:val="21"/>
          <w:szCs w:val="21"/>
        </w:rPr>
        <w:t>ZipJob</w:t>
      </w:r>
      <w:proofErr w:type="spellEnd"/>
      <w:r w:rsidRPr="6BB99C85">
        <w:rPr>
          <w:rFonts w:ascii="Segoe UI" w:hAnsi="Segoe UI" w:cs="Segoe UI"/>
          <w:sz w:val="21"/>
          <w:szCs w:val="21"/>
        </w:rPr>
        <w:t>. (2016, November 20). </w:t>
      </w:r>
      <w:hyperlink r:id="rId37">
        <w:r w:rsidRPr="6BB99C85">
          <w:rPr>
            <w:rStyle w:val="Hyperlink"/>
            <w:rFonts w:ascii="Segoe UI" w:hAnsi="Segoe UI" w:cs="Segoe UI"/>
            <w:i/>
            <w:iCs/>
            <w:sz w:val="21"/>
            <w:szCs w:val="21"/>
          </w:rPr>
          <w:t>How to write a cover letter (example included)</w:t>
        </w:r>
      </w:hyperlink>
      <w:r w:rsidRPr="6BB99C85">
        <w:rPr>
          <w:rFonts w:ascii="Segoe UI" w:hAnsi="Segoe UI" w:cs="Segoe UI"/>
          <w:sz w:val="21"/>
          <w:szCs w:val="21"/>
        </w:rPr>
        <w:t> [Video]. </w:t>
      </w:r>
      <w:r w:rsidRPr="6BB99C85">
        <w:rPr>
          <w:rFonts w:ascii="Segoe UI" w:hAnsi="Segoe UI" w:cs="Segoe UI"/>
          <w:i/>
          <w:iCs/>
          <w:sz w:val="21"/>
          <w:szCs w:val="21"/>
        </w:rPr>
        <w:t>YouTube</w:t>
      </w:r>
      <w:r w:rsidRPr="6BB99C85">
        <w:rPr>
          <w:rFonts w:ascii="Segoe UI" w:hAnsi="Segoe UI" w:cs="Segoe UI"/>
          <w:sz w:val="21"/>
          <w:szCs w:val="21"/>
        </w:rPr>
        <w:t>.</w:t>
      </w:r>
    </w:p>
    <w:p w14:paraId="660BEC2D" w14:textId="77777777" w:rsidR="00DF2503" w:rsidRPr="00612998" w:rsidRDefault="00DF2503" w:rsidP="00DF2503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Segoe UI" w:hAnsi="Segoe UI" w:cs="Segoe UI"/>
        </w:rPr>
      </w:pPr>
      <w:proofErr w:type="spellStart"/>
      <w:r w:rsidRPr="6BB99C85">
        <w:rPr>
          <w:rFonts w:ascii="Segoe UI" w:hAnsi="Segoe UI" w:cs="Segoe UI"/>
          <w:sz w:val="21"/>
          <w:szCs w:val="21"/>
        </w:rPr>
        <w:t>Zipkin</w:t>
      </w:r>
      <w:proofErr w:type="spellEnd"/>
      <w:r w:rsidRPr="6BB99C85">
        <w:rPr>
          <w:rFonts w:ascii="Segoe UI" w:hAnsi="Segoe UI" w:cs="Segoe UI"/>
          <w:sz w:val="21"/>
          <w:szCs w:val="21"/>
        </w:rPr>
        <w:t xml:space="preserve">, N. (2018, June 12). </w:t>
      </w:r>
      <w:hyperlink r:id="rId38">
        <w:r w:rsidRPr="6BB99C85">
          <w:rPr>
            <w:rStyle w:val="Hyperlink"/>
            <w:rFonts w:ascii="Segoe UI" w:hAnsi="Segoe UI" w:cs="Segoe UI"/>
            <w:i/>
            <w:iCs/>
            <w:sz w:val="21"/>
            <w:szCs w:val="21"/>
          </w:rPr>
          <w:t>7 ways to get better at working with others</w:t>
        </w:r>
      </w:hyperlink>
      <w:r w:rsidRPr="6BB99C85">
        <w:rPr>
          <w:rFonts w:ascii="Segoe UI" w:hAnsi="Segoe UI" w:cs="Segoe UI"/>
          <w:sz w:val="21"/>
          <w:szCs w:val="21"/>
        </w:rPr>
        <w:t xml:space="preserve">. </w:t>
      </w:r>
      <w:r w:rsidRPr="6BB99C85">
        <w:rPr>
          <w:rFonts w:ascii="Segoe UI" w:hAnsi="Segoe UI" w:cs="Segoe UI"/>
          <w:i/>
          <w:iCs/>
          <w:sz w:val="21"/>
          <w:szCs w:val="21"/>
        </w:rPr>
        <w:t>Entrepreneur</w:t>
      </w:r>
      <w:r w:rsidRPr="6BB99C85">
        <w:rPr>
          <w:rFonts w:ascii="Segoe UI" w:hAnsi="Segoe UI" w:cs="Segoe UI"/>
          <w:sz w:val="21"/>
          <w:szCs w:val="21"/>
        </w:rPr>
        <w:t>.</w:t>
      </w:r>
    </w:p>
    <w:p w14:paraId="4BC627EF" w14:textId="77777777" w:rsidR="00863AAC" w:rsidRDefault="00863AAC"/>
    <w:sectPr w:rsidR="00863A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3F4005"/>
    <w:multiLevelType w:val="multilevel"/>
    <w:tmpl w:val="79E6E1D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609585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503"/>
    <w:rsid w:val="0063790D"/>
    <w:rsid w:val="00863AAC"/>
    <w:rsid w:val="00DF2503"/>
    <w:rsid w:val="00F12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F23EE"/>
  <w15:chartTrackingRefBased/>
  <w15:docId w15:val="{1F3F6916-EBFF-43BF-906A-60E26E1DA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2503"/>
    <w:pPr>
      <w:spacing w:line="279" w:lineRule="auto"/>
    </w:pPr>
    <w:rPr>
      <w:rFonts w:eastAsiaTheme="minorEastAsia"/>
      <w:kern w:val="0"/>
      <w:sz w:val="24"/>
      <w:szCs w:val="24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25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25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25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25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25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25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25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25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25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25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25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25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25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25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25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25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25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25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25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25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25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25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25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25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25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25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25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25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250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F250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higheredjobs.com/Articles/articleDisplay.cfm?ID=3628" TargetMode="External"/><Relationship Id="rId18" Type="http://schemas.openxmlformats.org/officeDocument/2006/relationships/hyperlink" Target="https://www.prepscholar.com/gre/blog/how-to-get-into-grad-school/" TargetMode="External"/><Relationship Id="rId26" Type="http://schemas.openxmlformats.org/officeDocument/2006/relationships/hyperlink" Target="https://www.youtube.com/watch?v=Tt08KmFfIYQ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global.nmsu.edu/blog/general/skills-employers-look-for-in-college-grads/" TargetMode="External"/><Relationship Id="rId34" Type="http://schemas.openxmlformats.org/officeDocument/2006/relationships/hyperlink" Target="https://ideas.ted.com/5-ways-to-build-lasting-self-esteem/" TargetMode="External"/><Relationship Id="rId7" Type="http://schemas.openxmlformats.org/officeDocument/2006/relationships/hyperlink" Target="https://www.careereducation.columbia.edu/resources/thinking-about-graduate-school-timeline-will-help-you-plan" TargetMode="External"/><Relationship Id="rId12" Type="http://schemas.openxmlformats.org/officeDocument/2006/relationships/hyperlink" Target="https://www.indeed.com/career-advice/interviewing/job-interview-mistakes" TargetMode="External"/><Relationship Id="rId17" Type="http://schemas.openxmlformats.org/officeDocument/2006/relationships/hyperlink" Target="https://www.themuse.com/advice/team-building-activities-games-for-work-office" TargetMode="External"/><Relationship Id="rId25" Type="http://schemas.openxmlformats.org/officeDocument/2006/relationships/hyperlink" Target="https://www.thebalancemoney.com/professionalism-526248" TargetMode="External"/><Relationship Id="rId33" Type="http://schemas.openxmlformats.org/officeDocument/2006/relationships/hyperlink" Target="https://www.ted.com/talks/guy_winch_why_we_all_need_to_practice_emotional_first_aid" TargetMode="External"/><Relationship Id="rId38" Type="http://schemas.openxmlformats.org/officeDocument/2006/relationships/hyperlink" Target="https://www.entrepreneur.com/leadership/7-ways-to-get-better-at-working-with-others/31492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KFM5PXFY72U" TargetMode="External"/><Relationship Id="rId20" Type="http://schemas.openxmlformats.org/officeDocument/2006/relationships/hyperlink" Target="https://www.nimh.nih.gov/health/topics/caring-for-your-mental-health" TargetMode="External"/><Relationship Id="rId29" Type="http://schemas.openxmlformats.org/officeDocument/2006/relationships/hyperlink" Target="https://www.stress.org/stress-effects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iamZEW0x3dM" TargetMode="External"/><Relationship Id="rId11" Type="http://schemas.openxmlformats.org/officeDocument/2006/relationships/hyperlink" Target="https://www.indeed.com/career-advice/interviewing/top-interview-questions-and-answers" TargetMode="External"/><Relationship Id="rId24" Type="http://schemas.openxmlformats.org/officeDocument/2006/relationships/hyperlink" Target="https://www.ted.com/talks/christine_porath_why_being_respectful_to_your_coworkers_is_good_for_business" TargetMode="External"/><Relationship Id="rId32" Type="http://schemas.openxmlformats.org/officeDocument/2006/relationships/hyperlink" Target="https://www.smartsheet.com/how-workplace-collaboration-can-change-your-company" TargetMode="External"/><Relationship Id="rId37" Type="http://schemas.openxmlformats.org/officeDocument/2006/relationships/hyperlink" Target="https://www.youtube.com/watch?v=jHg0b7Nai6c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www.indeed.com/career-advice/finding-a-job/how-to-write-an-application-letter" TargetMode="External"/><Relationship Id="rId15" Type="http://schemas.openxmlformats.org/officeDocument/2006/relationships/hyperlink" Target="https://smallbusiness.chron.com/10-characteristics-professionalism-708.html" TargetMode="External"/><Relationship Id="rId23" Type="http://schemas.openxmlformats.org/officeDocument/2006/relationships/hyperlink" Target="https://sapro.moderncampus.com/blog/9-areas-of-professional-development-you-can-teach-to-your-student-staff" TargetMode="External"/><Relationship Id="rId28" Type="http://schemas.openxmlformats.org/officeDocument/2006/relationships/hyperlink" Target="https://www.youtube.com/watch?v=Ggw5JH_VMaY" TargetMode="External"/><Relationship Id="rId36" Type="http://schemas.openxmlformats.org/officeDocument/2006/relationships/hyperlink" Target="https://www.higheredjobs.com/Articles/articleDisplay.cfm?ID=3617" TargetMode="External"/><Relationship Id="rId10" Type="http://schemas.openxmlformats.org/officeDocument/2006/relationships/hyperlink" Target="https://www.gsd.harvard.edu/career/career-services-students/resume-tips/" TargetMode="External"/><Relationship Id="rId19" Type="http://schemas.openxmlformats.org/officeDocument/2006/relationships/hyperlink" Target="https://www.learningoutcomesassessment.org/wp-content/uploads/2019/08/Assessment-Briefs-Students.pdf" TargetMode="External"/><Relationship Id="rId31" Type="http://schemas.openxmlformats.org/officeDocument/2006/relationships/hyperlink" Target="https://www.dol.gov/general/jobs/interview-tip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oggl.com/blog/10-examples-of-career-goals" TargetMode="External"/><Relationship Id="rId14" Type="http://schemas.openxmlformats.org/officeDocument/2006/relationships/hyperlink" Target="https://www.ted.com/talks/priyanka_jain_how_to_make_applying_for_jobs_less_painful" TargetMode="External"/><Relationship Id="rId22" Type="http://schemas.openxmlformats.org/officeDocument/2006/relationships/hyperlink" Target="https://www.ted.com/talks/john_o_leary_the_importance_of_good_conversation_and_how_to_have_it" TargetMode="External"/><Relationship Id="rId27" Type="http://schemas.openxmlformats.org/officeDocument/2006/relationships/hyperlink" Target="https://www.youtube.com/watch?v=cRcTKfziGOE" TargetMode="External"/><Relationship Id="rId30" Type="http://schemas.openxmlformats.org/officeDocument/2006/relationships/hyperlink" Target="https://www.monster.com/career-advice/article/sample-cover-letter" TargetMode="External"/><Relationship Id="rId35" Type="http://schemas.openxmlformats.org/officeDocument/2006/relationships/hyperlink" Target="https://www.youtube.com/watch?v=fK2BNXcP_7o" TargetMode="External"/><Relationship Id="rId8" Type="http://schemas.openxmlformats.org/officeDocument/2006/relationships/hyperlink" Target="https://www.youtube.com/watch?v=7CBfCW67xT8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998</Words>
  <Characters>5695</Characters>
  <Application>Microsoft Office Word</Application>
  <DocSecurity>0</DocSecurity>
  <Lines>47</Lines>
  <Paragraphs>13</Paragraphs>
  <ScaleCrop>false</ScaleCrop>
  <Company/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Sperling, Barbra</dc:creator>
  <cp:keywords/>
  <dc:description/>
  <cp:lastModifiedBy>Sperling, Barbra</cp:lastModifiedBy>
  <cp:revision>1</cp:revision>
  <dcterms:created xsi:type="dcterms:W3CDTF">2025-07-09T20:30:00Z</dcterms:created>
  <dcterms:modified xsi:type="dcterms:W3CDTF">2025-07-09T20:31:00Z</dcterms:modified>
</cp:coreProperties>
</file>