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CB6" w14:textId="77777777" w:rsidR="007B38B8" w:rsidRDefault="00873FBA">
      <w:pPr>
        <w:pStyle w:val="Heading1"/>
      </w:pPr>
      <w:r>
        <w:t>References</w:t>
      </w:r>
    </w:p>
    <w:p w14:paraId="56819B3E" w14:textId="7133817C" w:rsidR="007B38B8" w:rsidRDefault="00873FBA">
      <w:pPr>
        <w:spacing w:after="120"/>
        <w:ind w:left="720" w:hanging="360"/>
      </w:pPr>
      <w:proofErr w:type="spellStart"/>
      <w:r>
        <w:t>Banes</w:t>
      </w:r>
      <w:proofErr w:type="spellEnd"/>
      <w:r>
        <w:t xml:space="preserve">, D. (2021, July 19). Addressing neurodiversity through universal design. Different Brains. </w:t>
      </w:r>
      <w:hyperlink r:id="rId6" w:history="1">
        <w:r w:rsidR="00F56F5C" w:rsidRPr="00694582">
          <w:rPr>
            <w:rStyle w:val="Hyperlink"/>
          </w:rPr>
          <w:t>https://differentbrains.org/addressing-neurodiversity-through-universal-design/</w:t>
        </w:r>
      </w:hyperlink>
      <w:r w:rsidR="00F56F5C">
        <w:t xml:space="preserve"> </w:t>
      </w:r>
    </w:p>
    <w:p w14:paraId="452D6D5E" w14:textId="7249D3F0" w:rsidR="007B38B8" w:rsidRDefault="00873FBA">
      <w:pPr>
        <w:spacing w:after="120"/>
        <w:ind w:left="720" w:hanging="360"/>
      </w:pPr>
      <w:r>
        <w:t xml:space="preserve">Bass, G., &amp; Lawrence-Riddell, M. (2020, January 20). Culturally responsive teaching and UDL. Faculty Focus. </w:t>
      </w:r>
      <w:hyperlink r:id="rId7">
        <w:r w:rsidR="00F56F5C" w:rsidRPr="2A07883B">
          <w:rPr>
            <w:rStyle w:val="Hyperlink"/>
          </w:rPr>
          <w:t>https://www.facultyfocus.com/articles/equality-inclusion-and-diversity/culturally-responsive-teaching-and-udl/</w:t>
        </w:r>
      </w:hyperlink>
      <w:r w:rsidR="00F56F5C">
        <w:t xml:space="preserve"> </w:t>
      </w:r>
    </w:p>
    <w:p w14:paraId="5B570C1E" w14:textId="5FCD6BDF" w:rsidR="12099A16" w:rsidRPr="007279E1" w:rsidRDefault="12099A16" w:rsidP="2A07883B">
      <w:pPr>
        <w:spacing w:after="120"/>
        <w:ind w:left="720" w:hanging="360"/>
        <w:rPr>
          <w:rFonts w:eastAsia="Cambria" w:cs="Cambria"/>
        </w:rPr>
      </w:pPr>
      <w:r w:rsidRPr="007279E1">
        <w:rPr>
          <w:rFonts w:eastAsia="Segoe UI" w:cs="Segoe UI"/>
        </w:rPr>
        <w:t xml:space="preserve">AI-generated podcast adaptation based on the above article. (2025). </w:t>
      </w:r>
      <w:r w:rsidRPr="007279E1">
        <w:rPr>
          <w:rFonts w:eastAsia="Segoe UI" w:cs="Segoe UI"/>
          <w:i/>
          <w:iCs/>
        </w:rPr>
        <w:t>Culturally responsive teaching and UDL [Audio podcast]</w:t>
      </w:r>
      <w:r w:rsidRPr="007279E1">
        <w:rPr>
          <w:rFonts w:eastAsia="Segoe UI" w:cs="Segoe UI"/>
        </w:rPr>
        <w:t>. Generated using AI tools for educational purposes.</w:t>
      </w:r>
    </w:p>
    <w:p w14:paraId="7AC992CD" w14:textId="4EF71739" w:rsidR="007B38B8" w:rsidRDefault="00873FBA">
      <w:pPr>
        <w:spacing w:after="120"/>
        <w:ind w:left="720" w:hanging="360"/>
      </w:pPr>
      <w:r>
        <w:t xml:space="preserve">BOIA. (2022, November 29). Understanding the overlap between UDL and digital accessibility. Bureau of Internet Accessibility. </w:t>
      </w:r>
      <w:hyperlink r:id="rId8" w:history="1">
        <w:r w:rsidR="00F56F5C" w:rsidRPr="00694582">
          <w:rPr>
            <w:rStyle w:val="Hyperlink"/>
          </w:rPr>
          <w:t>https://www.boia.org/blog/understanding-the-overlap-between-udl-and-digital-accessibility</w:t>
        </w:r>
      </w:hyperlink>
      <w:r w:rsidR="00F56F5C">
        <w:t xml:space="preserve"> </w:t>
      </w:r>
    </w:p>
    <w:p w14:paraId="2211B2A4" w14:textId="4711738D" w:rsidR="007B38B8" w:rsidRDefault="00873FBA">
      <w:pPr>
        <w:spacing w:after="120"/>
        <w:ind w:left="720" w:hanging="360"/>
      </w:pPr>
      <w:r>
        <w:t xml:space="preserve">Bosio, L. (2023, October 10). UDL and SEL – Educate the whole child. Novak Education. </w:t>
      </w:r>
      <w:hyperlink r:id="rId9" w:history="1">
        <w:r w:rsidR="00F56F5C" w:rsidRPr="00694582">
          <w:rPr>
            <w:rStyle w:val="Hyperlink"/>
          </w:rPr>
          <w:t>https://www.novakeducation.com/blog/udl-and-sel</w:t>
        </w:r>
      </w:hyperlink>
      <w:r w:rsidR="00F56F5C">
        <w:t xml:space="preserve"> </w:t>
      </w:r>
    </w:p>
    <w:p w14:paraId="1BFF1446" w14:textId="01BC7EF2" w:rsidR="007B38B8" w:rsidRDefault="00873FBA">
      <w:pPr>
        <w:spacing w:after="120"/>
        <w:ind w:left="720" w:hanging="360"/>
      </w:pPr>
      <w:r>
        <w:t xml:space="preserve">CAST. (2018). UDL and the learning brain. Author. </w:t>
      </w:r>
      <w:hyperlink r:id="rId10" w:history="1">
        <w:r w:rsidR="00F56F5C" w:rsidRPr="00694582">
          <w:rPr>
            <w:rStyle w:val="Hyperlink"/>
          </w:rPr>
          <w:t>https://www.cast.org/resources/tips-articles/udl-learning-brain-neuroscience/</w:t>
        </w:r>
      </w:hyperlink>
      <w:r w:rsidR="00F56F5C">
        <w:t xml:space="preserve"> </w:t>
      </w:r>
    </w:p>
    <w:p w14:paraId="23B97AFA" w14:textId="50CD8EBD" w:rsidR="007B38B8" w:rsidRDefault="00873FBA">
      <w:pPr>
        <w:spacing w:after="120"/>
        <w:ind w:left="720" w:hanging="360"/>
      </w:pPr>
      <w:r>
        <w:t xml:space="preserve">CAST. (2020, November 20). Intro to assessments [Video]. YouTube. </w:t>
      </w:r>
      <w:hyperlink r:id="rId11" w:history="1">
        <w:r w:rsidR="00F56F5C" w:rsidRPr="00694582">
          <w:rPr>
            <w:rStyle w:val="Hyperlink"/>
          </w:rPr>
          <w:t>https://youtu.be/akMRUeEkIQw?si=TEs80mC3zw0Tlkrk</w:t>
        </w:r>
      </w:hyperlink>
      <w:r w:rsidR="00F56F5C">
        <w:t xml:space="preserve"> </w:t>
      </w:r>
    </w:p>
    <w:p w14:paraId="1DAF8F7B" w14:textId="4F76ECC6" w:rsidR="007B38B8" w:rsidRDefault="00873FBA">
      <w:pPr>
        <w:spacing w:after="120"/>
        <w:ind w:left="720" w:hanging="360"/>
      </w:pPr>
      <w:r>
        <w:t xml:space="preserve">CAST. (2021, January 19). Assessments for grades K–2 [Video]. YouTube. </w:t>
      </w:r>
      <w:hyperlink r:id="rId12" w:history="1">
        <w:r w:rsidR="00F56F5C" w:rsidRPr="00694582">
          <w:rPr>
            <w:rStyle w:val="Hyperlink"/>
          </w:rPr>
          <w:t>https://youtu.be/Xp8uheMHrW8?si=y2vUbghKkPf9nRzv</w:t>
        </w:r>
      </w:hyperlink>
      <w:r w:rsidR="00F56F5C">
        <w:t xml:space="preserve"> </w:t>
      </w:r>
    </w:p>
    <w:p w14:paraId="7320202C" w14:textId="4D1999B3" w:rsidR="007B38B8" w:rsidRDefault="00873FBA">
      <w:pPr>
        <w:spacing w:after="120"/>
        <w:ind w:left="720" w:hanging="360"/>
      </w:pPr>
      <w:r>
        <w:t xml:space="preserve">CAST. (2021, January 19). Assessments for grades 3–5 [Video]. YouTube. </w:t>
      </w:r>
      <w:hyperlink r:id="rId13" w:history="1">
        <w:r w:rsidR="0052699D" w:rsidRPr="00694582">
          <w:rPr>
            <w:rStyle w:val="Hyperlink"/>
          </w:rPr>
          <w:t>https://youtu.be/R8S-GhQ57oE?si=eZaA_ULONmKQGt0E</w:t>
        </w:r>
      </w:hyperlink>
      <w:r w:rsidR="0052699D">
        <w:t xml:space="preserve"> </w:t>
      </w:r>
    </w:p>
    <w:p w14:paraId="327F248E" w14:textId="77E53F27" w:rsidR="007B38B8" w:rsidRDefault="00873FBA">
      <w:pPr>
        <w:spacing w:after="120"/>
        <w:ind w:left="720" w:hanging="360"/>
      </w:pPr>
      <w:r>
        <w:t xml:space="preserve">CAST. (2021, January 19). Assessments for grades 6–8 [Video]. YouTube. </w:t>
      </w:r>
      <w:hyperlink r:id="rId14" w:history="1">
        <w:r w:rsidR="0052699D" w:rsidRPr="00694582">
          <w:rPr>
            <w:rStyle w:val="Hyperlink"/>
          </w:rPr>
          <w:t>https://youtu.be/col3DbdgyZ0?si=ZMzWXeWhzYIBVrGE</w:t>
        </w:r>
      </w:hyperlink>
      <w:r w:rsidR="0052699D">
        <w:t xml:space="preserve"> </w:t>
      </w:r>
    </w:p>
    <w:p w14:paraId="52AA3D11" w14:textId="21F4A484" w:rsidR="007B38B8" w:rsidRDefault="00873FBA">
      <w:pPr>
        <w:spacing w:after="120"/>
        <w:ind w:left="720" w:hanging="360"/>
      </w:pPr>
      <w:r>
        <w:t xml:space="preserve">CAST. (2021, January 19). Assessments for grades 9–12 [Video]. YouTube. </w:t>
      </w:r>
      <w:hyperlink r:id="rId15" w:history="1">
        <w:r w:rsidR="0052699D" w:rsidRPr="00694582">
          <w:rPr>
            <w:rStyle w:val="Hyperlink"/>
          </w:rPr>
          <w:t>https://youtu.be/1S-XMqQwq60?si=k5JsEmhIDKWGjhd5</w:t>
        </w:r>
      </w:hyperlink>
      <w:r w:rsidR="0052699D">
        <w:t xml:space="preserve"> </w:t>
      </w:r>
    </w:p>
    <w:p w14:paraId="67F59B13" w14:textId="4D1CD4F0" w:rsidR="007B38B8" w:rsidRDefault="00873FBA">
      <w:pPr>
        <w:spacing w:after="120"/>
        <w:ind w:left="720" w:hanging="360"/>
      </w:pPr>
      <w:r>
        <w:t xml:space="preserve">CAST. (2024). Universal Design for Learning Guidelines version 3.0. </w:t>
      </w:r>
      <w:hyperlink r:id="rId16" w:history="1">
        <w:r w:rsidR="0052699D" w:rsidRPr="00694582">
          <w:rPr>
            <w:rStyle w:val="Hyperlink"/>
          </w:rPr>
          <w:t>http://udlguidelines.cast.org</w:t>
        </w:r>
      </w:hyperlink>
      <w:r w:rsidR="0052699D">
        <w:t xml:space="preserve"> </w:t>
      </w:r>
    </w:p>
    <w:p w14:paraId="544B294D" w14:textId="01C8719A" w:rsidR="007B38B8" w:rsidRDefault="00873FBA">
      <w:pPr>
        <w:spacing w:after="120"/>
        <w:ind w:left="720" w:hanging="360"/>
      </w:pPr>
      <w:r>
        <w:t xml:space="preserve">CAST. (2024). The goal of UDL: Learner agency. In Universal Design for Learning Guidelines version 3.0. </w:t>
      </w:r>
      <w:hyperlink r:id="rId17" w:history="1">
        <w:r w:rsidR="0052699D" w:rsidRPr="00694582">
          <w:rPr>
            <w:rStyle w:val="Hyperlink"/>
          </w:rPr>
          <w:t>https://udlguidelines.cast.org/more/udl-goal/</w:t>
        </w:r>
      </w:hyperlink>
      <w:r w:rsidR="0052699D">
        <w:t xml:space="preserve"> </w:t>
      </w:r>
    </w:p>
    <w:p w14:paraId="627C6369" w14:textId="327F0A1B" w:rsidR="007B38B8" w:rsidRDefault="00873FBA">
      <w:pPr>
        <w:spacing w:after="120"/>
        <w:ind w:left="720" w:hanging="360"/>
      </w:pPr>
      <w:r>
        <w:t xml:space="preserve">Center for Excellence in Teaching and Learning at OU. (2017, July 24). Universal Design for Learning (Part 1): Definition and explanation [Video]. YouTube. </w:t>
      </w:r>
      <w:hyperlink r:id="rId18" w:history="1">
        <w:r w:rsidR="0052699D" w:rsidRPr="00694582">
          <w:rPr>
            <w:rStyle w:val="Hyperlink"/>
          </w:rPr>
          <w:t>https://youtu.be/hwPuJ4l_ukE?si=UreHvevsPnnb5pkd</w:t>
        </w:r>
      </w:hyperlink>
      <w:r w:rsidR="0052699D">
        <w:t xml:space="preserve"> </w:t>
      </w:r>
    </w:p>
    <w:p w14:paraId="58FE9753" w14:textId="12883E64" w:rsidR="007B38B8" w:rsidRDefault="00873FBA">
      <w:pPr>
        <w:spacing w:after="120"/>
        <w:ind w:left="720" w:hanging="360"/>
      </w:pPr>
      <w:r>
        <w:lastRenderedPageBreak/>
        <w:t xml:space="preserve">Center for Excellence in Teaching and Learning at OU. (2017, July 24). Universal Design for Learning (Part 2): UDL guidelines [Video]. YouTube. </w:t>
      </w:r>
      <w:hyperlink r:id="rId19" w:history="1">
        <w:r w:rsidR="0052699D" w:rsidRPr="00694582">
          <w:rPr>
            <w:rStyle w:val="Hyperlink"/>
          </w:rPr>
          <w:t>https://www.youtube.com/watch?v=PNaafVoi2Ic</w:t>
        </w:r>
      </w:hyperlink>
      <w:r w:rsidR="0052699D">
        <w:t xml:space="preserve"> </w:t>
      </w:r>
    </w:p>
    <w:p w14:paraId="3A001F5F" w14:textId="4AB84DDA" w:rsidR="007B38B8" w:rsidRDefault="00873FBA">
      <w:pPr>
        <w:spacing w:after="120"/>
        <w:ind w:left="720" w:hanging="360"/>
      </w:pPr>
      <w:r>
        <w:t xml:space="preserve">Center for Excellence in Teaching and Learning at OU. (2017, July 24). Universal Design for Learning Part 3: UDL principle of engagement [Video]. YouTube. </w:t>
      </w:r>
      <w:hyperlink r:id="rId20" w:history="1">
        <w:r w:rsidR="0052699D" w:rsidRPr="00694582">
          <w:rPr>
            <w:rStyle w:val="Hyperlink"/>
          </w:rPr>
          <w:t>https://youtu.be/cmBsE4LX8NM?si=GUBPpPwHkmQ1k01J</w:t>
        </w:r>
      </w:hyperlink>
      <w:r w:rsidR="0052699D">
        <w:t xml:space="preserve"> </w:t>
      </w:r>
    </w:p>
    <w:p w14:paraId="31C05FA5" w14:textId="5A82288E" w:rsidR="007B38B8" w:rsidRDefault="00873FBA">
      <w:pPr>
        <w:spacing w:after="120"/>
        <w:ind w:left="720" w:hanging="360"/>
      </w:pPr>
      <w:r>
        <w:t xml:space="preserve">Center for Excellence in Teaching and Learning at OU. (2017, July 25). Universal Design for Learning (Part 4): Representation strategies [Video]. YouTube. </w:t>
      </w:r>
      <w:hyperlink r:id="rId21" w:history="1">
        <w:r w:rsidR="0052699D" w:rsidRPr="00694582">
          <w:rPr>
            <w:rStyle w:val="Hyperlink"/>
          </w:rPr>
          <w:t>https://youtu.be/9TVKGvnGPoA?si=2Hy_fdiUd2qQ9Di-</w:t>
        </w:r>
      </w:hyperlink>
      <w:r w:rsidR="0052699D">
        <w:t xml:space="preserve"> </w:t>
      </w:r>
    </w:p>
    <w:p w14:paraId="3C221881" w14:textId="45672362" w:rsidR="007B38B8" w:rsidRDefault="00873FBA">
      <w:pPr>
        <w:spacing w:after="120"/>
        <w:ind w:left="720" w:hanging="360"/>
      </w:pPr>
      <w:r>
        <w:t xml:space="preserve">Center for Excellence in Teaching and Learning at OU. (2017, July 25). Universal Design for Learning (Part 5): Action and expression strategies [Video]. YouTube. </w:t>
      </w:r>
      <w:hyperlink r:id="rId22" w:history="1">
        <w:r w:rsidR="0052699D" w:rsidRPr="00694582">
          <w:rPr>
            <w:rStyle w:val="Hyperlink"/>
          </w:rPr>
          <w:t>https://youtu.be/H66jHEiGNLQ?si=Up2pkyljjLwQJmNF</w:t>
        </w:r>
      </w:hyperlink>
      <w:r w:rsidR="0052699D">
        <w:t xml:space="preserve"> </w:t>
      </w:r>
    </w:p>
    <w:p w14:paraId="0312E55C" w14:textId="2A8EF75E" w:rsidR="007B38B8" w:rsidRDefault="00873FBA">
      <w:pPr>
        <w:spacing w:after="120"/>
        <w:ind w:left="720" w:hanging="360"/>
      </w:pPr>
      <w:r>
        <w:t xml:space="preserve">Collaborative for Academic, Social, and Emotional Learning (CASEL). (n.d.). Fundamentals of SEL. </w:t>
      </w:r>
      <w:hyperlink r:id="rId23" w:history="1">
        <w:r w:rsidR="0052699D" w:rsidRPr="00694582">
          <w:rPr>
            <w:rStyle w:val="Hyperlink"/>
          </w:rPr>
          <w:t>https://casel.org/fundamentals-of-sel/</w:t>
        </w:r>
      </w:hyperlink>
      <w:r w:rsidR="0052699D">
        <w:t xml:space="preserve"> </w:t>
      </w:r>
    </w:p>
    <w:p w14:paraId="06F59B65" w14:textId="688913C3" w:rsidR="007B38B8" w:rsidRDefault="00873FBA">
      <w:pPr>
        <w:spacing w:after="120"/>
        <w:ind w:left="720" w:hanging="360"/>
      </w:pPr>
      <w:r>
        <w:t xml:space="preserve">Degner, J. (2016, November 7). How UDL can help you create culturally accessible classrooms. Brookes Publishing. </w:t>
      </w:r>
      <w:hyperlink r:id="rId24" w:history="1">
        <w:r w:rsidR="0052699D" w:rsidRPr="00694582">
          <w:rPr>
            <w:rStyle w:val="Hyperlink"/>
          </w:rPr>
          <w:t>https://blog.brookespublishing.com/how-udl-can-help-you-create-culturally-accessible-classrooms/</w:t>
        </w:r>
      </w:hyperlink>
      <w:r w:rsidR="0052699D">
        <w:t xml:space="preserve"> </w:t>
      </w:r>
    </w:p>
    <w:p w14:paraId="1757222D" w14:textId="65336ECC" w:rsidR="007B38B8" w:rsidRDefault="00873FBA">
      <w:pPr>
        <w:spacing w:after="120"/>
        <w:ind w:left="720" w:hanging="360"/>
      </w:pPr>
      <w:r>
        <w:t xml:space="preserve">Gordon, D. T. (Ed.). (n.d.). Universal design for learning: Principles, framework, and practice. CAST Publishing. </w:t>
      </w:r>
      <w:hyperlink r:id="rId25" w:history="1">
        <w:r w:rsidR="0052699D" w:rsidRPr="00694582">
          <w:rPr>
            <w:rStyle w:val="Hyperlink"/>
          </w:rPr>
          <w:t>https://publishing.cast.org/catalog/books-products/udl-principles-framework-practice</w:t>
        </w:r>
      </w:hyperlink>
      <w:r w:rsidR="0052699D">
        <w:t xml:space="preserve"> </w:t>
      </w:r>
    </w:p>
    <w:p w14:paraId="04C6D077" w14:textId="77777777" w:rsidR="007B38B8" w:rsidRDefault="00873FBA">
      <w:pPr>
        <w:spacing w:after="120"/>
        <w:ind w:left="720" w:hanging="360"/>
      </w:pPr>
      <w:r>
        <w:t>Gordon, D. T. (2024). Universal design for learning: Principles, framework, and practice. CAST Professional Publishing.</w:t>
      </w:r>
    </w:p>
    <w:p w14:paraId="5A380B55" w14:textId="5899EDE1" w:rsidR="007B38B8" w:rsidRDefault="00873FBA">
      <w:pPr>
        <w:spacing w:after="120"/>
        <w:ind w:left="720" w:hanging="360"/>
      </w:pPr>
      <w:r>
        <w:t xml:space="preserve">Ham, J. (2017, July 25). Understanding trauma: Learning brain vs survival brain [Video]. YouTube. </w:t>
      </w:r>
      <w:hyperlink r:id="rId26" w:history="1">
        <w:r w:rsidR="0052699D" w:rsidRPr="00694582">
          <w:rPr>
            <w:rStyle w:val="Hyperlink"/>
          </w:rPr>
          <w:t>https://youtu.be/KoqaUANGvpA?si=1m4fhT_rI6w7aoGZ</w:t>
        </w:r>
      </w:hyperlink>
      <w:r w:rsidR="0052699D">
        <w:t xml:space="preserve"> </w:t>
      </w:r>
    </w:p>
    <w:p w14:paraId="33179083" w14:textId="122CD4D5" w:rsidR="007B38B8" w:rsidRDefault="00873FBA">
      <w:pPr>
        <w:spacing w:after="120"/>
        <w:ind w:left="720" w:hanging="360"/>
      </w:pPr>
      <w:r>
        <w:t xml:space="preserve">National Center on Universal Design for Learning. (n.d.). UDL guidelines in practice: Grade 1 mathematics [Video]. YouTube. </w:t>
      </w:r>
      <w:hyperlink r:id="rId27" w:history="1">
        <w:r w:rsidR="0052699D" w:rsidRPr="00694582">
          <w:rPr>
            <w:rStyle w:val="Hyperlink"/>
          </w:rPr>
          <w:t>https://youtu.be/KuTJJQWnMaQ?si=psyyMczPK9hIYnzc</w:t>
        </w:r>
      </w:hyperlink>
      <w:r w:rsidR="0052699D">
        <w:t xml:space="preserve"> </w:t>
      </w:r>
    </w:p>
    <w:p w14:paraId="2A0FBE78" w14:textId="2EC6E2D3" w:rsidR="007B38B8" w:rsidRDefault="00873FBA">
      <w:pPr>
        <w:spacing w:after="120"/>
        <w:ind w:left="720" w:hanging="360"/>
      </w:pPr>
      <w:proofErr w:type="spellStart"/>
      <w:r>
        <w:t>Neumire</w:t>
      </w:r>
      <w:proofErr w:type="spellEnd"/>
      <w:r>
        <w:t xml:space="preserve">, M. (2025, January 28). Navigating the UDL 3.0 Guidelines [Video]. YouTube. </w:t>
      </w:r>
      <w:hyperlink r:id="rId28" w:history="1">
        <w:r w:rsidR="0052699D" w:rsidRPr="00694582">
          <w:rPr>
            <w:rStyle w:val="Hyperlink"/>
          </w:rPr>
          <w:t>https://youtu.be/YmDoyBV_S7Y?si=WRlx4UtTs92g6SMt</w:t>
        </w:r>
      </w:hyperlink>
      <w:r w:rsidR="0052699D">
        <w:t xml:space="preserve"> </w:t>
      </w:r>
    </w:p>
    <w:p w14:paraId="390AC302" w14:textId="681C3E02" w:rsidR="007B38B8" w:rsidRDefault="00873FBA">
      <w:pPr>
        <w:spacing w:after="120"/>
        <w:ind w:left="720" w:hanging="360"/>
      </w:pPr>
      <w:r>
        <w:t xml:space="preserve">Meyer, A., Rose, D. H., &amp; Gordon, D. (2014). Universal design for learning: Theory and practice. CAST Professional Publishing. </w:t>
      </w:r>
      <w:hyperlink r:id="rId29" w:history="1">
        <w:r w:rsidR="0052699D" w:rsidRPr="00694582">
          <w:rPr>
            <w:rStyle w:val="Hyperlink"/>
          </w:rPr>
          <w:t>https://publishing.cast.org/catalog/books-products/universal-design-for-learning-meyer-rose-gordon</w:t>
        </w:r>
      </w:hyperlink>
      <w:r w:rsidR="0052699D">
        <w:t xml:space="preserve"> </w:t>
      </w:r>
    </w:p>
    <w:p w14:paraId="6CE7ED27" w14:textId="133F21D2" w:rsidR="007B38B8" w:rsidRDefault="00873FBA">
      <w:pPr>
        <w:spacing w:after="120"/>
        <w:ind w:left="720" w:hanging="360"/>
      </w:pPr>
      <w:r>
        <w:t xml:space="preserve">Oakley, B. (2017, June 12). The science of learning: How to turn information into intelligence [Video]. YouTube. </w:t>
      </w:r>
      <w:hyperlink r:id="rId30" w:history="1">
        <w:r w:rsidR="0052699D" w:rsidRPr="00694582">
          <w:rPr>
            <w:rStyle w:val="Hyperlink"/>
          </w:rPr>
          <w:t>https://www.youtube.com/watch?v=1FvYJhpNvHY</w:t>
        </w:r>
      </w:hyperlink>
      <w:r w:rsidR="0052699D">
        <w:t xml:space="preserve"> </w:t>
      </w:r>
    </w:p>
    <w:p w14:paraId="1881F1AC" w14:textId="3FEED39C" w:rsidR="007B38B8" w:rsidRDefault="00873FBA">
      <w:pPr>
        <w:spacing w:after="120"/>
        <w:ind w:left="720" w:hanging="360"/>
      </w:pPr>
      <w:r>
        <w:t xml:space="preserve">Posey, A. (Guest). (2019). Engaging the brain (Ep. 19) [Audio podcast episode]. In L. McKenna (Host), Think UDL. </w:t>
      </w:r>
      <w:proofErr w:type="spellStart"/>
      <w:r>
        <w:t>Podbean</w:t>
      </w:r>
      <w:proofErr w:type="spellEnd"/>
      <w:r>
        <w:t xml:space="preserve">. </w:t>
      </w:r>
      <w:hyperlink r:id="rId31" w:history="1">
        <w:r w:rsidR="0052699D" w:rsidRPr="00694582">
          <w:rPr>
            <w:rStyle w:val="Hyperlink"/>
          </w:rPr>
          <w:t>https://www.podbean.com/media/share/pb-nufnp-d65818</w:t>
        </w:r>
      </w:hyperlink>
      <w:r w:rsidR="0052699D">
        <w:t xml:space="preserve"> </w:t>
      </w:r>
    </w:p>
    <w:p w14:paraId="4C211ABE" w14:textId="46B5D297" w:rsidR="007B38B8" w:rsidRDefault="00873FBA">
      <w:pPr>
        <w:spacing w:after="120"/>
        <w:ind w:left="720" w:hanging="360"/>
      </w:pPr>
      <w:r>
        <w:lastRenderedPageBreak/>
        <w:t xml:space="preserve">Roy, E. (2015, October). When we design for disability, we all </w:t>
      </w:r>
      <w:proofErr w:type="gramStart"/>
      <w:r>
        <w:t>benefit</w:t>
      </w:r>
      <w:proofErr w:type="gramEnd"/>
      <w:r>
        <w:t xml:space="preserve"> [Video]. </w:t>
      </w:r>
      <w:proofErr w:type="spellStart"/>
      <w:r>
        <w:t>TEDxMidAtlantic</w:t>
      </w:r>
      <w:proofErr w:type="spellEnd"/>
      <w:r>
        <w:t xml:space="preserve">. YouTube. </w:t>
      </w:r>
      <w:hyperlink r:id="rId32" w:history="1">
        <w:r w:rsidR="0052699D" w:rsidRPr="00694582">
          <w:rPr>
            <w:rStyle w:val="Hyperlink"/>
          </w:rPr>
          <w:t>https://youtu.be/g2m97gPI70I</w:t>
        </w:r>
      </w:hyperlink>
      <w:r w:rsidR="0052699D">
        <w:t xml:space="preserve"> </w:t>
      </w:r>
    </w:p>
    <w:p w14:paraId="2D0BBAE6" w14:textId="09595262" w:rsidR="007B38B8" w:rsidRDefault="00873FBA">
      <w:pPr>
        <w:spacing w:after="120"/>
        <w:ind w:left="720" w:hanging="360"/>
      </w:pPr>
      <w:r>
        <w:t xml:space="preserve">Takacs, S. (2023). Universal design for learning and neurodiversity. Visions Journal, 18(3), 12–14. Here to Help. </w:t>
      </w:r>
      <w:hyperlink r:id="rId33" w:history="1">
        <w:r w:rsidR="0052699D" w:rsidRPr="00694582">
          <w:rPr>
            <w:rStyle w:val="Hyperlink"/>
          </w:rPr>
          <w:t>https://www.heretohelp.bc.ca/visions/the-many-faces-of-neurodiversity-vol18/universal-design-for-learning-and-neurodiversity</w:t>
        </w:r>
      </w:hyperlink>
      <w:r w:rsidR="0052699D">
        <w:t xml:space="preserve"> </w:t>
      </w:r>
    </w:p>
    <w:p w14:paraId="360DD529" w14:textId="0C3CE2D8" w:rsidR="007B38B8" w:rsidRDefault="00873FBA">
      <w:pPr>
        <w:spacing w:after="120"/>
        <w:ind w:left="720" w:hanging="360"/>
      </w:pPr>
      <w:r>
        <w:t xml:space="preserve">Tucker, C. (2022, February 9). Reevaluating your approach to grading (Mini-episode 5) [Audio podcast episode]. In The Balance. </w:t>
      </w:r>
      <w:proofErr w:type="spellStart"/>
      <w:r>
        <w:t>Podbean</w:t>
      </w:r>
      <w:proofErr w:type="spellEnd"/>
      <w:r>
        <w:t xml:space="preserve">. </w:t>
      </w:r>
      <w:hyperlink r:id="rId34" w:history="1">
        <w:r w:rsidR="0052699D" w:rsidRPr="00694582">
          <w:rPr>
            <w:rStyle w:val="Hyperlink"/>
          </w:rPr>
          <w:t>https://www.podbean.com/ew/pb-5ibj6-11a1c66</w:t>
        </w:r>
      </w:hyperlink>
      <w:r w:rsidR="0052699D">
        <w:t xml:space="preserve"> </w:t>
      </w:r>
    </w:p>
    <w:p w14:paraId="4BB743EF" w14:textId="3ED52C0F" w:rsidR="007B38B8" w:rsidRDefault="00873FBA">
      <w:pPr>
        <w:spacing w:after="120"/>
        <w:ind w:left="720" w:hanging="360"/>
      </w:pPr>
      <w:r>
        <w:t xml:space="preserve">Weinstein, Y., Smith, M., &amp; </w:t>
      </w:r>
      <w:proofErr w:type="spellStart"/>
      <w:r>
        <w:t>Caviglioli</w:t>
      </w:r>
      <w:proofErr w:type="spellEnd"/>
      <w:r>
        <w:t xml:space="preserve">, O. (n.d.). Six strategies for effective learning. The Learning Scientists. </w:t>
      </w:r>
      <w:hyperlink r:id="rId35" w:history="1">
        <w:r w:rsidR="0052699D" w:rsidRPr="00694582">
          <w:rPr>
            <w:rStyle w:val="Hyperlink"/>
          </w:rPr>
          <w:t>https://www.learningscientists.org/blog/2016/8/18-1</w:t>
        </w:r>
      </w:hyperlink>
      <w:r w:rsidR="0052699D">
        <w:t xml:space="preserve"> </w:t>
      </w:r>
    </w:p>
    <w:sectPr w:rsidR="007B38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1807265">
    <w:abstractNumId w:val="8"/>
  </w:num>
  <w:num w:numId="2" w16cid:durableId="1570382671">
    <w:abstractNumId w:val="6"/>
  </w:num>
  <w:num w:numId="3" w16cid:durableId="1923642013">
    <w:abstractNumId w:val="5"/>
  </w:num>
  <w:num w:numId="4" w16cid:durableId="1441951674">
    <w:abstractNumId w:val="4"/>
  </w:num>
  <w:num w:numId="5" w16cid:durableId="550729235">
    <w:abstractNumId w:val="7"/>
  </w:num>
  <w:num w:numId="6" w16cid:durableId="1708330974">
    <w:abstractNumId w:val="3"/>
  </w:num>
  <w:num w:numId="7" w16cid:durableId="1917394256">
    <w:abstractNumId w:val="2"/>
  </w:num>
  <w:num w:numId="8" w16cid:durableId="535973327">
    <w:abstractNumId w:val="1"/>
  </w:num>
  <w:num w:numId="9" w16cid:durableId="9703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0457"/>
    <w:rsid w:val="00326F90"/>
    <w:rsid w:val="0052699D"/>
    <w:rsid w:val="00580C62"/>
    <w:rsid w:val="007279E1"/>
    <w:rsid w:val="007B38B8"/>
    <w:rsid w:val="00873FBA"/>
    <w:rsid w:val="00AA1D8D"/>
    <w:rsid w:val="00B47730"/>
    <w:rsid w:val="00C5120A"/>
    <w:rsid w:val="00CB0664"/>
    <w:rsid w:val="00F56F5C"/>
    <w:rsid w:val="00FC693F"/>
    <w:rsid w:val="12099A16"/>
    <w:rsid w:val="2A078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8BF0D"/>
  <w14:defaultImageDpi w14:val="300"/>
  <w15:docId w15:val="{4E691F84-5E38-48A9-9695-F0A77BA8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6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8S-GhQ57oE?si=eZaA_ULONmKQGt0E" TargetMode="External"/><Relationship Id="rId18" Type="http://schemas.openxmlformats.org/officeDocument/2006/relationships/hyperlink" Target="https://youtu.be/hwPuJ4l_ukE?si=UreHvevsPnnb5pkd" TargetMode="External"/><Relationship Id="rId26" Type="http://schemas.openxmlformats.org/officeDocument/2006/relationships/hyperlink" Target="https://youtu.be/KoqaUANGvpA?si=1m4fhT_rI6w7aoGZ" TargetMode="External"/><Relationship Id="rId21" Type="http://schemas.openxmlformats.org/officeDocument/2006/relationships/hyperlink" Target="https://youtu.be/9TVKGvnGPoA?si=2Hy_fdiUd2qQ9Di-" TargetMode="External"/><Relationship Id="rId34" Type="http://schemas.openxmlformats.org/officeDocument/2006/relationships/hyperlink" Target="https://www.podbean.com/ew/pb-5ibj6-11a1c66" TargetMode="External"/><Relationship Id="rId7" Type="http://schemas.openxmlformats.org/officeDocument/2006/relationships/hyperlink" Target="https://www.facultyfocus.com/articles/equality-inclusion-and-diversity/culturally-responsive-teaching-and-udl/" TargetMode="External"/><Relationship Id="rId12" Type="http://schemas.openxmlformats.org/officeDocument/2006/relationships/hyperlink" Target="https://youtu.be/Xp8uheMHrW8?si=y2vUbghKkPf9nRzv" TargetMode="External"/><Relationship Id="rId17" Type="http://schemas.openxmlformats.org/officeDocument/2006/relationships/hyperlink" Target="https://udlguidelines.cast.org/more/udl-goal/" TargetMode="External"/><Relationship Id="rId25" Type="http://schemas.openxmlformats.org/officeDocument/2006/relationships/hyperlink" Target="https://publishing.cast.org/catalog/books-products/udl-principles-framework-practice" TargetMode="External"/><Relationship Id="rId33" Type="http://schemas.openxmlformats.org/officeDocument/2006/relationships/hyperlink" Target="https://www.heretohelp.bc.ca/visions/the-many-faces-of-neurodiversity-vol18/universal-design-for-learning-and-neurodivers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dlguidelines.cast.org" TargetMode="External"/><Relationship Id="rId20" Type="http://schemas.openxmlformats.org/officeDocument/2006/relationships/hyperlink" Target="https://youtu.be/cmBsE4LX8NM?si=GUBPpPwHkmQ1k01J" TargetMode="External"/><Relationship Id="rId29" Type="http://schemas.openxmlformats.org/officeDocument/2006/relationships/hyperlink" Target="https://publishing.cast.org/catalog/books-products/universal-design-for-learning-meyer-rose-gord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fferentbrains.org/addressing-neurodiversity-through-universal-design/" TargetMode="External"/><Relationship Id="rId11" Type="http://schemas.openxmlformats.org/officeDocument/2006/relationships/hyperlink" Target="https://youtu.be/akMRUeEkIQw?si=TEs80mC3zw0Tlkrk" TargetMode="External"/><Relationship Id="rId24" Type="http://schemas.openxmlformats.org/officeDocument/2006/relationships/hyperlink" Target="https://blog.brookespublishing.com/how-udl-can-help-you-create-culturally-accessible-classrooms/" TargetMode="External"/><Relationship Id="rId32" Type="http://schemas.openxmlformats.org/officeDocument/2006/relationships/hyperlink" Target="https://youtu.be/g2m97gPI70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1S-XMqQwq60?si=k5JsEmhIDKWGjhd5" TargetMode="External"/><Relationship Id="rId23" Type="http://schemas.openxmlformats.org/officeDocument/2006/relationships/hyperlink" Target="https://casel.org/fundamentals-of-sel/" TargetMode="External"/><Relationship Id="rId28" Type="http://schemas.openxmlformats.org/officeDocument/2006/relationships/hyperlink" Target="https://youtu.be/YmDoyBV_S7Y?si=WRlx4UtTs92g6SM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st.org/resources/tips-articles/udl-learning-brain-neuroscience/" TargetMode="External"/><Relationship Id="rId19" Type="http://schemas.openxmlformats.org/officeDocument/2006/relationships/hyperlink" Target="https://www.youtube.com/watch?v=PNaafVoi2Ic" TargetMode="External"/><Relationship Id="rId31" Type="http://schemas.openxmlformats.org/officeDocument/2006/relationships/hyperlink" Target="https://www.podbean.com/media/share/pb-nufnp-d65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akeducation.com/blog/udl-and-sel" TargetMode="External"/><Relationship Id="rId14" Type="http://schemas.openxmlformats.org/officeDocument/2006/relationships/hyperlink" Target="https://youtu.be/col3DbdgyZ0?si=ZMzWXeWhzYIBVrGE" TargetMode="External"/><Relationship Id="rId22" Type="http://schemas.openxmlformats.org/officeDocument/2006/relationships/hyperlink" Target="https://youtu.be/H66jHEiGNLQ?si=Up2pkyljjLwQJmNF" TargetMode="External"/><Relationship Id="rId27" Type="http://schemas.openxmlformats.org/officeDocument/2006/relationships/hyperlink" Target="https://youtu.be/KuTJJQWnMaQ?si=psyyMczPK9hIYnzc" TargetMode="External"/><Relationship Id="rId30" Type="http://schemas.openxmlformats.org/officeDocument/2006/relationships/hyperlink" Target="https://www.youtube.com/watch?v=1FvYJhpNvHY" TargetMode="External"/><Relationship Id="rId35" Type="http://schemas.openxmlformats.org/officeDocument/2006/relationships/hyperlink" Target="https://www.learningscientists.org/blog/2016/8/18-1" TargetMode="External"/><Relationship Id="rId8" Type="http://schemas.openxmlformats.org/officeDocument/2006/relationships/hyperlink" Target="https://www.boia.org/blog/understanding-the-overlap-between-udl-and-digital-accessibility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6446</Characters>
  <Application>Microsoft Office Word</Application>
  <DocSecurity>0</DocSecurity>
  <Lines>53</Lines>
  <Paragraphs>15</Paragraphs>
  <ScaleCrop>false</ScaleCrop>
  <Manager/>
  <Company/>
  <LinksUpToDate>false</LinksUpToDate>
  <CharactersWithSpaces>7561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Hutton, Kelli J</cp:lastModifiedBy>
  <cp:revision>5</cp:revision>
  <dcterms:created xsi:type="dcterms:W3CDTF">2025-07-13T15:14:00Z</dcterms:created>
  <dcterms:modified xsi:type="dcterms:W3CDTF">2025-07-13T20:23:00Z</dcterms:modified>
  <cp:category/>
</cp:coreProperties>
</file>